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"http://internet.garant.ru/document?id=27432509&amp;sub=0" </w:instrTex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833ECB">
        <w:rPr>
          <w:rStyle w:val="a8"/>
          <w:rFonts w:eastAsiaTheme="minorEastAsia"/>
          <w:b w:val="0"/>
          <w:bCs w:val="0"/>
          <w:sz w:val="24"/>
          <w:szCs w:val="24"/>
        </w:rPr>
        <w:t>Постановление Правительства Оренбургской области от 22 августа 2013 г. N 717-п</w:t>
      </w:r>
      <w:r w:rsidRPr="00833ECB">
        <w:rPr>
          <w:rStyle w:val="a8"/>
          <w:rFonts w:eastAsiaTheme="minorEastAsia"/>
          <w:b w:val="0"/>
          <w:bCs w:val="0"/>
          <w:sz w:val="24"/>
          <w:szCs w:val="24"/>
        </w:rPr>
        <w:br/>
        <w:t>"О порядке предоставления грантов начинающим малым предприятиям на создание собственного дела в инновационной сфере"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833ECB" w:rsidRPr="00833ECB" w:rsidRDefault="00833ECB" w:rsidP="00833E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:</w:t>
      </w:r>
    </w:p>
    <w:p w:rsidR="00833ECB" w:rsidRPr="00833ECB" w:rsidRDefault="00833ECB" w:rsidP="00833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13 марта 2014 г.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33ECB">
          <w:rPr>
            <w:rStyle w:val="a8"/>
            <w:sz w:val="24"/>
            <w:szCs w:val="24"/>
          </w:rPr>
          <w:t>Федеральным законом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5" w:history="1">
        <w:r w:rsidRPr="00833ECB">
          <w:rPr>
            <w:rStyle w:val="a8"/>
            <w:sz w:val="24"/>
            <w:szCs w:val="24"/>
          </w:rPr>
          <w:t>постановления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833EC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грантов начинающим малым предприятиям на создание собственного дела в инновационной сфере согласно </w:t>
      </w:r>
      <w:hyperlink r:id="rId6" w:anchor="sub_1000" w:history="1">
        <w:r w:rsidRPr="00833ECB">
          <w:rPr>
            <w:rStyle w:val="a8"/>
            <w:sz w:val="24"/>
            <w:szCs w:val="24"/>
          </w:rPr>
          <w:t>приложению</w:t>
        </w:r>
      </w:hyperlink>
      <w:r w:rsidRPr="00833ECB">
        <w:rPr>
          <w:rFonts w:ascii="Times New Roman" w:hAnsi="Times New Roman" w:cs="Times New Roman"/>
          <w:sz w:val="24"/>
          <w:szCs w:val="24"/>
        </w:rPr>
        <w:t>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833ECB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 В.В.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833ECB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7" w:history="1">
        <w:r w:rsidRPr="00833ECB">
          <w:rPr>
            <w:rStyle w:val="a8"/>
            <w:sz w:val="24"/>
            <w:szCs w:val="24"/>
          </w:rPr>
          <w:t>официального опубликования</w:t>
        </w:r>
      </w:hyperlink>
      <w:r w:rsidRPr="00833ECB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833ECB" w:rsidRPr="00833ECB" w:rsidTr="00833ECB">
        <w:tc>
          <w:tcPr>
            <w:tcW w:w="6867" w:type="dxa"/>
            <w:vAlign w:val="bottom"/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833ECB" w:rsidRPr="00833ECB" w:rsidRDefault="00833EC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Ю. Берг</w:t>
            </w: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Приложение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8" w:anchor="sub_0" w:history="1">
        <w:r w:rsidRPr="00833ECB">
          <w:rPr>
            <w:rStyle w:val="a8"/>
            <w:sz w:val="24"/>
            <w:szCs w:val="24"/>
          </w:rPr>
          <w:t>постановлению</w:t>
        </w:r>
      </w:hyperlink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Оренбургской области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от 22 августа 2013 г. N 717-п</w:t>
      </w:r>
    </w:p>
    <w:bookmarkEnd w:id="3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грантов начинающим малым предприятиям на создание собственного дела в инновационной сфере</w:t>
      </w:r>
    </w:p>
    <w:p w:rsidR="00833ECB" w:rsidRPr="00833ECB" w:rsidRDefault="00833ECB" w:rsidP="00833E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:</w:t>
      </w:r>
    </w:p>
    <w:p w:rsidR="00833ECB" w:rsidRPr="00833ECB" w:rsidRDefault="00833ECB" w:rsidP="00833ECB">
      <w:pPr>
        <w:pStyle w:val="a3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13 марта 2014 г.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4" w:name="sub_101"/>
      <w:r w:rsidRPr="00833ECB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и условия предоставления грантов малым инновационным компаниям - субъектам малого предпринимательства на создание собственного дела в инновационной сфере (далее - гранты) за счет средств, предусмотренных на эти цели в областном бюджете на соответствующий год, в том числе тех, источником финансового обеспечения которых является субсидия из федерального бюджета.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5" w:name="sub_102"/>
      <w:bookmarkEnd w:id="4"/>
      <w:r w:rsidRPr="00833EC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 xml:space="preserve">Гранты предоставляются субъектам малого предпринимательства - юридическим лицам (далее - субъекты), соответствующим критериям отнесения к субъектам малого предпринимательства, установленным </w:t>
      </w:r>
      <w:hyperlink r:id="rId9" w:history="1">
        <w:r w:rsidRPr="00833ECB">
          <w:rPr>
            <w:rStyle w:val="a8"/>
            <w:sz w:val="24"/>
            <w:szCs w:val="24"/>
          </w:rPr>
          <w:t>статьей 4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зарегистрированным и действующим менее 1 года на территории Оренбургской области, осуществляющим инновационную деятельность, а также практическое применение (внедрение) результатов интеллектуальной деятельности (программ для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(ноу-хау).</w:t>
      </w:r>
      <w:proofErr w:type="gramEnd"/>
    </w:p>
    <w:bookmarkEnd w:id="5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Гранты предоставляются на безвозмездной и безвозвратной основе на условиях долевого финансирования субъектом не менее 15 процентов от размера получаемого гранта на расходы, связанные с началом предпринимательской деятельности, осуществляемой в рамках реализации бизнес-плана, и расходы на регистрацию юридического лица, за исключением расходов на оплату труда работников субъекта, аренду помещения, платежей в бюджеты и внебюджетные фонды.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Сумма гранта не может превышать 500 тыс. рублей для одного субъекта.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Каждый субъект может быть участником конкурсного отбора на предоставление грантов по одному бизнес-плану.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6" w:name="sub_103"/>
      <w:r w:rsidRPr="00833ECB">
        <w:rPr>
          <w:rFonts w:ascii="Times New Roman" w:hAnsi="Times New Roman" w:cs="Times New Roman"/>
          <w:sz w:val="24"/>
          <w:szCs w:val="24"/>
        </w:rPr>
        <w:t>3. Гранты не предоставляются субъектам:</w:t>
      </w:r>
    </w:p>
    <w:bookmarkEnd w:id="6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банкротства, ограниченным в правовом отношении согласно </w:t>
      </w:r>
      <w:hyperlink r:id="rId10" w:history="1">
        <w:r w:rsidRPr="00833ECB">
          <w:rPr>
            <w:rStyle w:val="a8"/>
            <w:sz w:val="24"/>
            <w:szCs w:val="24"/>
          </w:rPr>
          <w:t>законодательству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имеющим задолженность по налоговым и иным обязательным платежам в бюджетную систему Российской Федерации;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на территории Оренбургской области;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являющимся участниками соглашений о разделе продукции;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 xml:space="preserve">являющимся в порядке, установленном </w:t>
      </w:r>
      <w:hyperlink r:id="rId11" w:history="1">
        <w:r w:rsidRPr="00833ECB">
          <w:rPr>
            <w:rStyle w:val="a8"/>
            <w:sz w:val="24"/>
            <w:szCs w:val="24"/>
          </w:rPr>
          <w:t>законодательством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7" w:name="sub_104"/>
      <w:r w:rsidRPr="00833ECB">
        <w:rPr>
          <w:rFonts w:ascii="Times New Roman" w:hAnsi="Times New Roman" w:cs="Times New Roman"/>
          <w:sz w:val="24"/>
          <w:szCs w:val="24"/>
        </w:rPr>
        <w:t>4. Причинами отказа в предоставлении гранта являются:</w:t>
      </w:r>
    </w:p>
    <w:bookmarkEnd w:id="7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установление факта представления субъектом недостоверных сведений или документов;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невыполнение условий оказания поддержки, определенных в </w:t>
      </w:r>
      <w:hyperlink r:id="rId12" w:anchor="sub_102" w:history="1">
        <w:r w:rsidRPr="00833ECB">
          <w:rPr>
            <w:rStyle w:val="a8"/>
            <w:sz w:val="24"/>
            <w:szCs w:val="24"/>
          </w:rPr>
          <w:t>пункте 2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принятие ранее в отношении субъекта решения об оказании аналогичной поддержки, и если сроки ее оказания не истекли;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срок менее 3 лет с момента признания субъекта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оценка бизнес-плана субъекта ниже 7 баллов.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8" w:name="sub_105"/>
      <w:r w:rsidRPr="00833ECB">
        <w:rPr>
          <w:rFonts w:ascii="Times New Roman" w:hAnsi="Times New Roman" w:cs="Times New Roman"/>
          <w:sz w:val="24"/>
          <w:szCs w:val="24"/>
        </w:rPr>
        <w:t>5. Причинами возврата документов на доработку являются:</w:t>
      </w:r>
    </w:p>
    <w:bookmarkEnd w:id="8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- представление не в полном объеме документов, определенных в </w:t>
      </w:r>
      <w:hyperlink r:id="rId13" w:anchor="sub_106" w:history="1">
        <w:r w:rsidRPr="00833ECB">
          <w:rPr>
            <w:rStyle w:val="a8"/>
            <w:sz w:val="24"/>
            <w:szCs w:val="24"/>
          </w:rPr>
          <w:t>пункте 6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- заполнение документов карандашом либо наличие подчисток, приписок, зачеркнутых слов или иных, не оговоренных в них исправлений, а также серьезные повреждения документов, не позволяющие однозначно истолковать их содержание.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 xml:space="preserve">Для участия в конкурсном отборе по предоставлению грантов одновременно с заявкой на участие в конкурсном отборе по предоставлению грантов начинающим малым предприятиям на создание собственного дела в инновационной сфере по форме согласно </w:t>
      </w:r>
      <w:hyperlink r:id="rId14" w:anchor="sub_1100" w:history="1">
        <w:r w:rsidRPr="00833ECB">
          <w:rPr>
            <w:rStyle w:val="a8"/>
            <w:sz w:val="24"/>
            <w:szCs w:val="24"/>
          </w:rPr>
          <w:t>приложению N 1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 в министерство экономического развития, промышленной политики и торговли Оренбургской области (далее - министерство) субъект представляет следующие документы: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бизнес-план по созданию собственного дела в инновационной сфере по форме согласно </w:t>
      </w:r>
      <w:hyperlink r:id="rId15" w:anchor="sub_1200" w:history="1">
        <w:r w:rsidRPr="00833ECB">
          <w:rPr>
            <w:rStyle w:val="a8"/>
            <w:sz w:val="24"/>
            <w:szCs w:val="24"/>
          </w:rPr>
          <w:t>приложению N 2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акт обследования по форме согласно </w:t>
      </w:r>
      <w:hyperlink r:id="rId16" w:anchor="sub_1300" w:history="1">
        <w:r w:rsidRPr="00833ECB">
          <w:rPr>
            <w:rStyle w:val="a8"/>
            <w:sz w:val="24"/>
            <w:szCs w:val="24"/>
          </w:rPr>
          <w:t>приложению N 3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заверенная субъектом копия свидетельства о государственной регистрации юридического лица;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заверенная субъектом копия свидетельства о постановке на учет в налоговом органе;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заверенные субъектом копии учредительных документов юридического лица;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выписка из </w:t>
      </w:r>
      <w:hyperlink r:id="rId17" w:history="1">
        <w:r w:rsidRPr="00833ECB">
          <w:rPr>
            <w:rStyle w:val="a8"/>
            <w:sz w:val="24"/>
            <w:szCs w:val="24"/>
          </w:rPr>
          <w:t>Единого государственного реестра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юридических лиц, содержащая сведения об основном виде экономической деятельности в соответствии с </w:t>
      </w:r>
      <w:hyperlink r:id="rId18" w:history="1">
        <w:r w:rsidRPr="00833ECB">
          <w:rPr>
            <w:rStyle w:val="a8"/>
            <w:sz w:val="24"/>
            <w:szCs w:val="24"/>
          </w:rPr>
          <w:t>Общероссийским классификатором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деятельности, полученная не ранее чем за один месяц до даты подачи заявки;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справка об отсутствии у субъекта задолженности по налогам, сборам и иным обязательным платежам в бюджетную систему Российской Федерации, заверенная налоговым органом, полученная не ранее чем за один месяц до даты подачи заявки;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справки об отсутствии у субъекта задолженности по обязательным платежам в Фонд социального страхования и Пенсионный Фонд Российской Федерации, полученные не ранее чем за один месяц до даты подачи заявки;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9" w:name="sub_10610"/>
      <w:r w:rsidRPr="00833ECB">
        <w:rPr>
          <w:rFonts w:ascii="Times New Roman" w:hAnsi="Times New Roman" w:cs="Times New Roman"/>
          <w:sz w:val="24"/>
          <w:szCs w:val="24"/>
        </w:rPr>
        <w:lastRenderedPageBreak/>
        <w:t>заверенные субъектом и банком платежные документы, подтверждающие вложение собственных средств на реализацию проекта по созданию собственного дела: выписки из расчетного счета, платежные поручения и (или) иные документы;</w:t>
      </w:r>
    </w:p>
    <w:bookmarkEnd w:id="9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справка о создании новых и (или) сохранении действующих рабочих мест в результате реализации бизнес-плана;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копии патентов или копии иных документов, подтверждающих право собственности на результаты интеллектуальной деятельности.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Пакет документов должен быть прошит, пронумерован и скреплен печатью субъекта.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Субъект несет полную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0" w:name="sub_107"/>
      <w:r w:rsidRPr="00833ECB">
        <w:rPr>
          <w:rFonts w:ascii="Times New Roman" w:hAnsi="Times New Roman" w:cs="Times New Roman"/>
          <w:sz w:val="24"/>
          <w:szCs w:val="24"/>
        </w:rPr>
        <w:t>7. После регистрации в министерстве документы в течение 5 рабочих дней направляются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</w:t>
      </w:r>
    </w:p>
    <w:bookmarkEnd w:id="10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Первичную экспертизу документов, указанных в </w:t>
      </w:r>
      <w:hyperlink r:id="rId19" w:anchor="sub_106" w:history="1">
        <w:r w:rsidRPr="00833ECB">
          <w:rPr>
            <w:rStyle w:val="a8"/>
            <w:sz w:val="24"/>
            <w:szCs w:val="24"/>
          </w:rPr>
          <w:t>пункте 6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20 рабочих дней осуществляет член экспертной группы (далее - эксперт), о чем составляется заключение. Эксперт проводит проверку документов на предмет соответствия перечню, установленному </w:t>
      </w:r>
      <w:hyperlink r:id="rId20" w:anchor="sub_106" w:history="1">
        <w:r w:rsidRPr="00833ECB">
          <w:rPr>
            <w:rStyle w:val="a8"/>
            <w:sz w:val="24"/>
            <w:szCs w:val="24"/>
          </w:rPr>
          <w:t>пунктом 6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настоящего Порядка, и соответствующего оформления бизнес-плана. Документы, составленные с нарушением установленного порядка оформления бизнес-планов, возвращаются субъекту с предложением об устранении недостатков. О возврате документов субъект уведомляется письменно. Устранение недостатков субъектом должно быть осуществлено в течение 14 календарных дней со дня получения уведомления.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Заключение эксперта и пакет документов направляются на рассмотрение экспертной группы, которая проверяет их на предмет соответствия условиям, целям получения гранта. Защита бизнес-плана осуществляется субъектом лично на заседании экспертной группы, где он своими экономически обоснованными расчетами защищает его перспективность и актуальность. Решение экспертной группы о допуске к дальнейшему участию субъекта в конкурсном отборе оформляется протоколом, который подписывают все члены экспертной группы, после чего документы направляются на рассмотрение в комиссию по реализации мер государственной поддержки (далее - комиссия).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Положение о порядке работы и составе комиссии и экспертной группы утверждается приказом министерства.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Экспертная группа обязана в течение 14 рабочих дней с момента передачи документов экспертом рассмотреть все представленные на конкурсный отбор документы и выдать по ним экспертные заключения.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гранта субъекту, которое фиксируется в протоколе. Протокол подписывают все члены комиссии.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Решение комиссии принимается большинством голосов от общего числа присутствующих членов комиссии. В случае равенства голосов голос председателя комиссии считается решающим.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Срок рассмотрения документов на предоставление гранта со дня поступления заявки в министерство до принятия решения комиссией должен составлять не более 45 рабочих дней.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случае превышения объема заявок на получение грантов над лимитом бюджетных средств, предусмотренных на эти цели, комиссия принимает решение о предоставлении гранта участнику в порядке очередности подачи заявки.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Pr="00833ECB">
          <w:rPr>
            <w:rStyle w:val="a8"/>
            <w:sz w:val="24"/>
            <w:szCs w:val="24"/>
          </w:rPr>
          <w:t>www.oreneconomy.ru</w:t>
        </w:r>
      </w:hyperlink>
      <w:r w:rsidRPr="00833ECB">
        <w:rPr>
          <w:rFonts w:ascii="Times New Roman" w:hAnsi="Times New Roman" w:cs="Times New Roman"/>
          <w:sz w:val="24"/>
          <w:szCs w:val="24"/>
        </w:rPr>
        <w:t>) в течение 5 рабочих дней со дня их принятия.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1" w:name="sub_108"/>
      <w:r w:rsidRPr="00833ECB">
        <w:rPr>
          <w:rFonts w:ascii="Times New Roman" w:hAnsi="Times New Roman" w:cs="Times New Roman"/>
          <w:sz w:val="24"/>
          <w:szCs w:val="24"/>
        </w:rPr>
        <w:t xml:space="preserve">8. В случае принятия положительного решения в отношении субъекта последний представляет в министерство справку из кредитной организации об открытии (наличии) у субъекта счета с реквизитами банка (наименование, </w:t>
      </w:r>
      <w:hyperlink r:id="rId22" w:history="1">
        <w:r w:rsidRPr="00833ECB">
          <w:rPr>
            <w:rStyle w:val="a8"/>
            <w:sz w:val="24"/>
            <w:szCs w:val="24"/>
          </w:rPr>
          <w:t>БИК</w:t>
        </w:r>
      </w:hyperlink>
      <w:r w:rsidRPr="00833ECB">
        <w:rPr>
          <w:rFonts w:ascii="Times New Roman" w:hAnsi="Times New Roman" w:cs="Times New Roman"/>
          <w:sz w:val="24"/>
          <w:szCs w:val="24"/>
        </w:rPr>
        <w:t>, корреспондентский счет) и реквизитами субъекта (полное наименование, идентификационный номер налогоплательщика, тип счета, номер счета) для перечисления субсидии.</w:t>
      </w:r>
    </w:p>
    <w:bookmarkEnd w:id="11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Министерство заключает договор с субъектом, в отношении которого принято решение о предоставлении гранта на создание собственного дела в инновационной сфере.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В случае если в течение 30 календарных дней со дня опубликования протокола заседания комиссии на </w:t>
      </w:r>
      <w:hyperlink r:id="rId23" w:history="1">
        <w:r w:rsidRPr="00833ECB">
          <w:rPr>
            <w:rStyle w:val="a8"/>
            <w:sz w:val="24"/>
            <w:szCs w:val="24"/>
          </w:rPr>
          <w:t>официальном сайте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министерства субъект не обратился в министерство для заключения договора, указанное решение признается утратившим силу.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9. На </w:t>
      </w:r>
      <w:hyperlink r:id="rId24" w:history="1">
        <w:r w:rsidRPr="00833ECB">
          <w:rPr>
            <w:rStyle w:val="a8"/>
            <w:sz w:val="24"/>
            <w:szCs w:val="24"/>
          </w:rPr>
          <w:t>официальном сайте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министерства размещаются информационное сообщение о сроках приема документов, указанных в </w:t>
      </w:r>
      <w:hyperlink r:id="rId25" w:anchor="sub_106" w:history="1">
        <w:r w:rsidRPr="00833ECB">
          <w:rPr>
            <w:rStyle w:val="a8"/>
            <w:sz w:val="24"/>
            <w:szCs w:val="24"/>
          </w:rPr>
          <w:t>пункте 6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настоящего Порядка, и не менее чем за 2 рабочих дня до защиты бизнес-планов - списки субъектов, допущенных к их защите, и дата заседания экспертной группы.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2" w:name="sub_110"/>
      <w:r w:rsidRPr="00833ECB">
        <w:rPr>
          <w:rFonts w:ascii="Times New Roman" w:hAnsi="Times New Roman" w:cs="Times New Roman"/>
          <w:sz w:val="24"/>
          <w:szCs w:val="24"/>
        </w:rPr>
        <w:t>10. Оценка бизнес-планов производится по следующим критериям: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3" w:name="sub_1101"/>
      <w:bookmarkEnd w:id="12"/>
      <w:r w:rsidRPr="00833ECB">
        <w:rPr>
          <w:rFonts w:ascii="Times New Roman" w:hAnsi="Times New Roman" w:cs="Times New Roman"/>
          <w:sz w:val="24"/>
          <w:szCs w:val="24"/>
        </w:rPr>
        <w:t>а) вложение собственных сре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еализацию бизнес-плана в процентах от запрашиваемой суммы гранта:</w:t>
      </w:r>
    </w:p>
    <w:bookmarkEnd w:id="13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размере от 15 до 20 процентов - 1 балл;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размере от 20 до 30 процентов - 2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размере от 30 до 40 процентов - 3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размере от 40 до 50 процентов - 4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размере свыше 50 процентов - 5 баллов;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4" w:name="sub_1102"/>
      <w:r w:rsidRPr="00833ECB">
        <w:rPr>
          <w:rFonts w:ascii="Times New Roman" w:hAnsi="Times New Roman" w:cs="Times New Roman"/>
          <w:sz w:val="24"/>
          <w:szCs w:val="24"/>
        </w:rPr>
        <w:t>б) создание и сохранение новых рабочих мест:</w:t>
      </w:r>
    </w:p>
    <w:bookmarkEnd w:id="14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сохранение рабочих мест - 1 балл;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создание и сохранение одного нового рабочего места - 2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создание и сохранение от двух до трех новых рабочих мест - 3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создание и сохранение от четырех до пяти новых рабочих мест - 4 балла;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создание и сохранение свыше пяти новых рабочих мест - 5 баллов;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5" w:name="sub_1103"/>
      <w:r w:rsidRPr="00833ECB">
        <w:rPr>
          <w:rFonts w:ascii="Times New Roman" w:hAnsi="Times New Roman" w:cs="Times New Roman"/>
          <w:sz w:val="24"/>
          <w:szCs w:val="24"/>
        </w:rPr>
        <w:t xml:space="preserve">в) качество представленного бизнес-плана, наличие подтверждения </w:t>
      </w:r>
      <w:proofErr w:type="spellStart"/>
      <w:r w:rsidRPr="00833ECB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833ECB">
        <w:rPr>
          <w:rFonts w:ascii="Times New Roman" w:hAnsi="Times New Roman" w:cs="Times New Roman"/>
          <w:sz w:val="24"/>
          <w:szCs w:val="24"/>
        </w:rPr>
        <w:t xml:space="preserve"> деятельности, критерии его оценки:</w:t>
      </w:r>
    </w:p>
    <w:bookmarkEnd w:id="15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бизнес-план детально проработан, экономические показатели разработаны на период не менее 3-х лет и подтверждены расчетами, анализом данного вида деятельности и полноценно отражают перспективы деятельности субъекта, права на применяемые результаты интеллектуальной деятельности подтверждены патентом на изобретение - от 8 до 10 баллов;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бизнес-план отражает существующую ситуацию в деятельности заявителя, экономические показатели подтверждены расчетами, анализом данного вида деятельности, разработаны на период не менее 3-х лет, права на применяемые результаты интеллектуальной деятельности подтверждены патентом на полезную модель или промышленный образец - от 5 до 7 баллов;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бизнес-план отражает существующую ситуацию в деятельности субъекта, экономические показатели разработаны на период не менее 3-х лет, но содержат несущественные несоответствия в расчетах, права на применяемые результаты интеллектуальной деятельности не подтверждены - от 1 до 4 баллов.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6" w:name="sub_111"/>
      <w:r w:rsidRPr="00833ECB">
        <w:rPr>
          <w:rFonts w:ascii="Times New Roman" w:hAnsi="Times New Roman" w:cs="Times New Roman"/>
          <w:sz w:val="24"/>
          <w:szCs w:val="24"/>
        </w:rPr>
        <w:t>11. В отношении субъектов, бизнес-планы которых получили оценку от 7 баллов и выше, принимается решение о предоставлении грантов.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7" w:name="sub_112"/>
      <w:bookmarkEnd w:id="16"/>
      <w:r w:rsidRPr="00833ECB">
        <w:rPr>
          <w:rFonts w:ascii="Times New Roman" w:hAnsi="Times New Roman" w:cs="Times New Roman"/>
          <w:sz w:val="24"/>
          <w:szCs w:val="24"/>
        </w:rPr>
        <w:t xml:space="preserve">12. Гранты перечисляются министерством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на расчетные счета субъектов в установленном для исполнения областного бюджета порядке в соответствии со сводной бюджетной росписью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в течение 15 дней со дня заключения договора.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8" w:name="sub_113"/>
      <w:bookmarkEnd w:id="17"/>
      <w:r w:rsidRPr="00833ECB">
        <w:rPr>
          <w:rFonts w:ascii="Times New Roman" w:hAnsi="Times New Roman" w:cs="Times New Roman"/>
          <w:sz w:val="24"/>
          <w:szCs w:val="24"/>
        </w:rPr>
        <w:t>13. В случае нецелевого использования грантов, несоблюдения условий их предоставления соответствующие средства подлежат возврату в доход областного бюджета.</w:t>
      </w:r>
    </w:p>
    <w:bookmarkEnd w:id="18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Министерство в месячный срок с момента установления фактов нецелевого использования гранта, несоблюдения условий при предоставлении гранта направляет получателю письменное уведомление о возврате субсидии в областной бюджет с указанием оснований ее возврата.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При получении уведомления о возврате субсидии средства субсидии в течение 15 дней подлежат возврату субъектом в областной бюджет.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случае отказа субъектом от возврата указанных средств в областной бюджет их взыскание осуществляется в соответствии с законодательством Российской Федерации.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19" w:name="sub_114"/>
      <w:r w:rsidRPr="00833ECB">
        <w:rPr>
          <w:rFonts w:ascii="Times New Roman" w:hAnsi="Times New Roman" w:cs="Times New Roman"/>
          <w:sz w:val="24"/>
          <w:szCs w:val="24"/>
        </w:rPr>
        <w:lastRenderedPageBreak/>
        <w:t xml:space="preserve">14. Министерство в течение 3 лет осуществляет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грантов и мониторинг достижения результатов хозяйственной деятельности субъектами с учетом предоставленных грантов.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20" w:name="sub_115"/>
      <w:bookmarkEnd w:id="19"/>
      <w:r w:rsidRPr="00833ECB">
        <w:rPr>
          <w:rFonts w:ascii="Times New Roman" w:hAnsi="Times New Roman" w:cs="Times New Roman"/>
          <w:sz w:val="24"/>
          <w:szCs w:val="24"/>
        </w:rPr>
        <w:t xml:space="preserve">15. Отчеты об использовании грантов представляются в министерство субъектами по форме согласно </w:t>
      </w:r>
      <w:hyperlink r:id="rId26" w:anchor="sub_1400" w:history="1">
        <w:r w:rsidRPr="00833ECB">
          <w:rPr>
            <w:rStyle w:val="a8"/>
            <w:sz w:val="24"/>
            <w:szCs w:val="24"/>
          </w:rPr>
          <w:t>приложению N 4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документов, подтверждающих их целевое использование, ежеквартально до 15 числа месяца, следующего за отчетным кварталом, в течение 3 лет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грантов.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21" w:name="sub_116"/>
      <w:bookmarkEnd w:id="20"/>
      <w:r w:rsidRPr="00833ECB">
        <w:rPr>
          <w:rFonts w:ascii="Times New Roman" w:hAnsi="Times New Roman" w:cs="Times New Roman"/>
          <w:sz w:val="24"/>
          <w:szCs w:val="24"/>
        </w:rPr>
        <w:t>16. В случае нарушения условий предоставления грантов, нарушения установленного порядка проведения конкурсного отбора министерство и субъект несут ответственность в соответствии с законодательством Российской Федерации.</w:t>
      </w:r>
    </w:p>
    <w:bookmarkEnd w:id="21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соблюдением получателями условий, целей и порядка, установленных при предоставлении субсидии, осуществляется министерством и иными органами в соответствии с установленными полномочиями.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sub_1100"/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1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27" w:anchor="sub_1000" w:history="1">
        <w:r w:rsidRPr="00833ECB">
          <w:rPr>
            <w:rStyle w:val="a8"/>
            <w:sz w:val="24"/>
            <w:szCs w:val="24"/>
          </w:rPr>
          <w:t>порядку</w:t>
        </w:r>
      </w:hyperlink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грантов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начинающим малым предприятиям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 создание собственного дела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в инновационной сфере</w:t>
      </w:r>
    </w:p>
    <w:bookmarkEnd w:id="22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t>Заявка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br/>
      </w:r>
      <w:proofErr w:type="gramStart"/>
      <w:r w:rsidRPr="00833ECB">
        <w:rPr>
          <w:rFonts w:ascii="Times New Roman" w:eastAsiaTheme="minorEastAsia" w:hAnsi="Times New Roman" w:cs="Times New Roman"/>
          <w:sz w:val="24"/>
          <w:szCs w:val="24"/>
        </w:rPr>
        <w:t>на участие в конкурсном отборе по предоставлению грантов начинающим малым предприятиям на создание собственного дела в инновационной сфере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1. Предприятие ___________________________________________________,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свою деятельность в сфере ___________________________________,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производящее 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 в отношении которых</w:t>
      </w:r>
      <w:proofErr w:type="gramEnd"/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запрашивается поддержка, с указанием кодов видов продукции)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(фактический адрес осуществления деятельности)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 xml:space="preserve"> (______) ____________________ 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факс (______) 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просит предоставить грант в размере ___________________________ рублей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на реализацию проекта в инновационной сфере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2. Цель использования гранта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3. Информация о руководителе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(статус: зарегистрированный безработный, уволенный в результате сокращения,</w:t>
      </w:r>
      <w:proofErr w:type="gramEnd"/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находящийся в отпуске без сохранения заработной платы, пенсионер, студент,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выпускник учебного заведения,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Образование (базовое, дополнительное, повышение квалификации, профессиональная переподготовка, другое)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775"/>
        <w:gridCol w:w="2516"/>
        <w:gridCol w:w="2795"/>
      </w:tblGrid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Учебное заведение, специализация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(дата поступления и дата окончания)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прохождение обучения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(стаж работы по выбранному направлению деятельности</w:t>
      </w:r>
      <w:proofErr w:type="gramEnd"/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 указанием места работы и должности)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Причины, побудившие к занятию предпринимательской деятельностью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4. Банковские реквизиты начинающего предпринимателя: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33ECB">
          <w:rPr>
            <w:rStyle w:val="a8"/>
            <w:sz w:val="24"/>
            <w:szCs w:val="24"/>
          </w:rPr>
          <w:t>БИК</w:t>
        </w:r>
      </w:hyperlink>
      <w:r w:rsidRPr="00833E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КПП 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гарантирую, с условиями и порядком предоставления субсидии в форме гранта ознакомле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а) и обязуюсь их соблюдать.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280"/>
        <w:gridCol w:w="5460"/>
      </w:tblGrid>
      <w:tr w:rsidR="00833ECB" w:rsidRPr="00833ECB" w:rsidTr="00833ECB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"___" _____________ 20___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sub_1200"/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2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29" w:anchor="sub_1000" w:history="1">
        <w:r w:rsidRPr="00833ECB">
          <w:rPr>
            <w:rStyle w:val="a8"/>
            <w:sz w:val="24"/>
            <w:szCs w:val="24"/>
          </w:rPr>
          <w:t>порядку</w:t>
        </w:r>
      </w:hyperlink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грантов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начинающим малым предприятиям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на создание собственного дела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в инновационной сфере</w:t>
      </w:r>
    </w:p>
    <w:bookmarkEnd w:id="23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t xml:space="preserve">Бизнес-план 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br/>
        <w:t>по созданию собственного дела в инновационной сфере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1. Информация о проекте: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Место осуществления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__________________________________________________________________Описание предлагаемой по проекту деятельности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   ____________________________________________________________________  Описание предлагаемых по проекту видов продукции (работ, услуг)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Материально-технические ресурсы, используемые для реализации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Сильные стороны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Слабые стороны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Основная проблема, на решение которой направлен проект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Современное состояние в данной сфере деятельности в муниципальном образовании Оренбургской области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Основные потребители и характеристика сбытовой политики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2. Календарный план реализации проекта: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075"/>
        <w:gridCol w:w="2936"/>
        <w:gridCol w:w="3077"/>
      </w:tblGrid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(начало - окончание)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этапа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3. Срок окупаемости проекта 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4. Общая смета расходов на реализацию проекта: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657"/>
        <w:gridCol w:w="2517"/>
        <w:gridCol w:w="2097"/>
        <w:gridCol w:w="1817"/>
      </w:tblGrid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5. Основные показатели хозяйственной деятельности предприятия: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356"/>
        <w:gridCol w:w="1398"/>
        <w:gridCol w:w="2096"/>
        <w:gridCol w:w="2237"/>
      </w:tblGrid>
      <w:tr w:rsidR="00833ECB" w:rsidRPr="00833ECB" w:rsidTr="00833EC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33ECB" w:rsidRPr="00833ECB" w:rsidTr="00833EC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текущий календарный год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два последующих календарных года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- всего, в том числе: среднесписочная численность работников; средняя численность внешних совместителей; лиц, выполнявших работы по договорам гражданско-правового характера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Решаемые социальные проблемы для муниципального образования Оренбургской области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Показатели результативности проекта (индикаторы), которые могут дополнительно использоваться при оценке проекта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Достоверность представленных сведений гарантирую.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280"/>
        <w:gridCol w:w="5460"/>
      </w:tblGrid>
      <w:tr w:rsidR="00833ECB" w:rsidRPr="00833ECB" w:rsidTr="00833ECB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"___" _____________ 20___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sub_1300"/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3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0" w:anchor="sub_1000" w:history="1">
        <w:r w:rsidRPr="00833ECB">
          <w:rPr>
            <w:rStyle w:val="a8"/>
            <w:sz w:val="24"/>
            <w:szCs w:val="24"/>
          </w:rPr>
          <w:t>порядку</w:t>
        </w:r>
      </w:hyperlink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грантов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начинающим малым предприятиям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 создание собственного дела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в инновационной сфере</w:t>
      </w:r>
    </w:p>
    <w:bookmarkEnd w:id="24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t>Акт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br/>
        <w:t>обследования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833ECB" w:rsidRPr="00833ECB" w:rsidTr="00833ECB">
        <w:tc>
          <w:tcPr>
            <w:tcW w:w="6867" w:type="dxa"/>
            <w:vAlign w:val="bottom"/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  <w:tc>
          <w:tcPr>
            <w:tcW w:w="3432" w:type="dxa"/>
            <w:vAlign w:val="bottom"/>
            <w:hideMark/>
          </w:tcPr>
          <w:p w:rsidR="00833ECB" w:rsidRPr="00833ECB" w:rsidRDefault="00833EC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3ECB" w:rsidRPr="00833ECB" w:rsidRDefault="00833EC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Адрес субъекта малого предпринимательства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Комиссия утверждена 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фамилия, имя, отчество - председатель комиссии, должность;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фамилия, имя, отчество - секретарь комиссии, должность;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фамилия, имя, отчество - должность;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фамилия, имя, отчество - должность;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- должность.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Совместно с субъектом малого предпринимательства произвели осмотр места реализации проекта бизнес-плана и составили настоящий акт о физической экспертизе.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Установлено, что в наличии имеются: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3ECB">
        <w:rPr>
          <w:rFonts w:ascii="Times New Roman" w:hAnsi="Times New Roman" w:cs="Times New Roman"/>
          <w:sz w:val="24"/>
          <w:szCs w:val="24"/>
        </w:rPr>
        <w:t>недвижимое имущество (здание, сооружение, помещение), используемое для реализации проекта (документы, подтверждающие право собственности, договор аренды) (визуальное описание состояния имущества);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материально-технические ресурсы с приложением к ним документов (договор купли-продажи, счета, чековые документы) в количестве: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1) ___ штук в исправном (неисправном) состоянии;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2) ___ штук в исправном (неисправном) состоянии;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3) ___ штук в исправном (неисправном) состоянии.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0"/>
        <w:gridCol w:w="280"/>
        <w:gridCol w:w="2800"/>
        <w:gridCol w:w="280"/>
        <w:gridCol w:w="3220"/>
      </w:tblGrid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sub_1400"/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4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1" w:anchor="sub_1000" w:history="1">
        <w:r w:rsidRPr="00833ECB">
          <w:rPr>
            <w:rStyle w:val="a8"/>
            <w:sz w:val="24"/>
            <w:szCs w:val="24"/>
          </w:rPr>
          <w:t>порядку</w:t>
        </w:r>
      </w:hyperlink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грантов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начинающим малым предприятиям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на создание собственного дела</w:t>
      </w:r>
      <w:r w:rsidRPr="00833ECB">
        <w:rPr>
          <w:rStyle w:val="a7"/>
          <w:rFonts w:ascii="Times New Roman" w:hAnsi="Times New Roman" w:cs="Times New Roman"/>
          <w:bCs/>
          <w:sz w:val="24"/>
          <w:szCs w:val="24"/>
        </w:rPr>
        <w:br/>
        <w:t>в инновационной сфере</w:t>
      </w:r>
    </w:p>
    <w:bookmarkEnd w:id="25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развития, промышленной политики и торговли Оренбургской области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833ECB">
        <w:rPr>
          <w:rFonts w:ascii="Times New Roman" w:eastAsiaTheme="minorEastAsia" w:hAnsi="Times New Roman" w:cs="Times New Roman"/>
          <w:sz w:val="24"/>
          <w:szCs w:val="24"/>
        </w:rPr>
        <w:t>Отчет</w:t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br/>
      </w:r>
      <w:r w:rsidRPr="00833ECB">
        <w:rPr>
          <w:rFonts w:ascii="Times New Roman" w:eastAsiaTheme="minorEastAsia" w:hAnsi="Times New Roman" w:cs="Times New Roman"/>
          <w:sz w:val="24"/>
          <w:szCs w:val="24"/>
        </w:rPr>
        <w:lastRenderedPageBreak/>
        <w:t>об использовании гранта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рамках реализации постановления Правительства Оренбургской области от _______________ N _______________ "О порядке предоставления грантов начинающим малым предприятиям на создание собственного дела в инновационной сфере" направляю информацию по вопросу использования полученного мною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(полное наименование получателя гранта)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20___ году гранта в объеме ________________________________________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на реализацию проекта ____________________________________________.</w:t>
      </w:r>
    </w:p>
    <w:p w:rsidR="00833ECB" w:rsidRPr="00833ECB" w:rsidRDefault="00833ECB" w:rsidP="00833ECB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По состоянию на _______________ средства полученного гранта (выбрать один из вариантов)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в полном объеме  ________________________________ рублей;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освоены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в объеме _______________ рублей (___ процентов от общего объема гранта) по причине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_________________________________________________________________;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 xml:space="preserve">в) не использованы в связи 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Фактически расходы по использованию гранта на 20___ год составили: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  <w:sectPr w:rsidR="00833ECB" w:rsidRPr="00833ECB">
          <w:pgSz w:w="11900" w:h="16800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9652"/>
        <w:gridCol w:w="3915"/>
      </w:tblGrid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расходов гранта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(согласно договору на получение гранта)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10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  <w:sectPr w:rsidR="00833ECB" w:rsidRPr="00833E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проекта достигнуты следующие показатели: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  <w:sectPr w:rsidR="00833ECB" w:rsidRPr="00833ECB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218"/>
        <w:gridCol w:w="1539"/>
        <w:gridCol w:w="1399"/>
        <w:gridCol w:w="1259"/>
        <w:gridCol w:w="1119"/>
        <w:gridCol w:w="1119"/>
        <w:gridCol w:w="1399"/>
        <w:gridCol w:w="1259"/>
        <w:gridCol w:w="1259"/>
      </w:tblGrid>
      <w:tr w:rsidR="00833ECB" w:rsidRPr="00833ECB" w:rsidTr="00833EC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гранта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показатели</w:t>
            </w:r>
            <w:hyperlink r:id="rId32" w:anchor="sub_1111" w:history="1">
              <w:r w:rsidRPr="00833ECB">
                <w:rPr>
                  <w:rStyle w:val="a8"/>
                  <w:sz w:val="24"/>
                  <w:szCs w:val="24"/>
                </w:rPr>
                <w:t>*)</w:t>
              </w:r>
            </w:hyperlink>
            <w:proofErr w:type="gramEnd"/>
          </w:p>
        </w:tc>
      </w:tr>
      <w:tr w:rsidR="00833ECB" w:rsidRPr="00833ECB" w:rsidTr="00833EC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CB" w:rsidRPr="00833ECB" w:rsidRDefault="0083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Трудоустроено безработных граждан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Сохранено рабочих мест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бюджеты всех уровней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  <w:sectPr w:rsidR="00833ECB" w:rsidRPr="00833ECB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bookmarkStart w:id="26" w:name="sub_1111"/>
      <w:proofErr w:type="gramStart"/>
      <w:r w:rsidRPr="00833ECB">
        <w:rPr>
          <w:rFonts w:ascii="Times New Roman" w:hAnsi="Times New Roman" w:cs="Times New Roman"/>
          <w:sz w:val="24"/>
          <w:szCs w:val="24"/>
        </w:rPr>
        <w:lastRenderedPageBreak/>
        <w:t>*) Заполняется по мере наступления отчетных дат.</w:t>
      </w:r>
      <w:proofErr w:type="gramEnd"/>
    </w:p>
    <w:bookmarkEnd w:id="26"/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В соответствии с представленной информацией подтверждаю (не подтверждаю) целевой характер использования сре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анта и достижение показателей.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  <w:r w:rsidRPr="00833ECB">
        <w:rPr>
          <w:rFonts w:ascii="Times New Roman" w:hAnsi="Times New Roman" w:cs="Times New Roman"/>
          <w:sz w:val="24"/>
          <w:szCs w:val="24"/>
        </w:rPr>
        <w:t>Приложения: заверенные копии документов, подтверждающих целевое использование сре</w:t>
      </w:r>
      <w:proofErr w:type="gramStart"/>
      <w:r w:rsidRPr="00833EC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33ECB">
        <w:rPr>
          <w:rFonts w:ascii="Times New Roman" w:hAnsi="Times New Roman" w:cs="Times New Roman"/>
          <w:sz w:val="24"/>
          <w:szCs w:val="24"/>
        </w:rPr>
        <w:t>анта.</w:t>
      </w:r>
    </w:p>
    <w:p w:rsidR="00833ECB" w:rsidRPr="00833ECB" w:rsidRDefault="00833ECB" w:rsidP="00833E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0"/>
        <w:gridCol w:w="280"/>
        <w:gridCol w:w="2800"/>
        <w:gridCol w:w="280"/>
        <w:gridCol w:w="3220"/>
      </w:tblGrid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CB" w:rsidRPr="00833ECB" w:rsidTr="00833ECB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3ECB" w:rsidRPr="00833ECB" w:rsidRDefault="00833EC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ECB">
              <w:rPr>
                <w:rFonts w:ascii="Times New Roman" w:hAnsi="Times New Roman" w:cs="Times New Roman"/>
                <w:sz w:val="24"/>
                <w:szCs w:val="24"/>
              </w:rPr>
              <w:t>"___" __________20__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33ECB" w:rsidRPr="00833ECB" w:rsidRDefault="00833EC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CB" w:rsidRDefault="00833ECB" w:rsidP="00833ECB">
      <w:pPr>
        <w:rPr>
          <w:rFonts w:ascii="Arial" w:hAnsi="Arial" w:cs="Arial"/>
          <w:sz w:val="26"/>
          <w:szCs w:val="26"/>
        </w:rPr>
      </w:pPr>
    </w:p>
    <w:p w:rsidR="000314D5" w:rsidRPr="00833ECB" w:rsidRDefault="000314D5">
      <w:pPr>
        <w:rPr>
          <w:rFonts w:ascii="Times New Roman" w:hAnsi="Times New Roman" w:cs="Times New Roman"/>
          <w:sz w:val="24"/>
          <w:szCs w:val="24"/>
        </w:rPr>
      </w:pPr>
    </w:p>
    <w:sectPr w:rsidR="000314D5" w:rsidRPr="0083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ECB"/>
    <w:rsid w:val="000314D5"/>
    <w:rsid w:val="008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E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ECB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Информация об изменениях"/>
    <w:basedOn w:val="a"/>
    <w:next w:val="a"/>
    <w:uiPriority w:val="99"/>
    <w:rsid w:val="00833ECB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33E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833E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833E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833ECB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833ECB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9;%20&#1044;&#1091;&#1073;&#1077;&#1085;&#1089;&#1082;&#1080;&#1081;\Downloads\&#8470;%20717-p22.08.2013.rtf" TargetMode="External"/><Relationship Id="rId13" Type="http://schemas.openxmlformats.org/officeDocument/2006/relationships/hyperlink" Target="file:///C:\Users\&#1087;&#1089;%20&#1044;&#1091;&#1073;&#1077;&#1085;&#1089;&#1082;&#1080;&#1081;\Downloads\&#8470;%20717-p22.08.2013.rtf" TargetMode="External"/><Relationship Id="rId18" Type="http://schemas.openxmlformats.org/officeDocument/2006/relationships/hyperlink" Target="http://internet.garant.ru/document?id=85134&amp;sub=0" TargetMode="External"/><Relationship Id="rId26" Type="http://schemas.openxmlformats.org/officeDocument/2006/relationships/hyperlink" Target="file:///C:\Users\&#1087;&#1089;%20&#1044;&#1091;&#1073;&#1077;&#1085;&#1089;&#1082;&#1080;&#1081;\Downloads\&#8470;%20717-p22.08.2013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27452898&amp;sub=6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27532509&amp;sub=0" TargetMode="External"/><Relationship Id="rId12" Type="http://schemas.openxmlformats.org/officeDocument/2006/relationships/hyperlink" Target="file:///C:\Users\&#1087;&#1089;%20&#1044;&#1091;&#1073;&#1077;&#1085;&#1089;&#1082;&#1080;&#1081;\Downloads\&#8470;%20717-p22.08.2013.rtf" TargetMode="External"/><Relationship Id="rId17" Type="http://schemas.openxmlformats.org/officeDocument/2006/relationships/hyperlink" Target="http://internet.garant.ru/document?id=12027193&amp;sub=0" TargetMode="External"/><Relationship Id="rId25" Type="http://schemas.openxmlformats.org/officeDocument/2006/relationships/hyperlink" Target="file:///C:\Users\&#1087;&#1089;%20&#1044;&#1091;&#1073;&#1077;&#1085;&#1089;&#1082;&#1080;&#1081;\Downloads\&#8470;%20717-p22.08.2013.rt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87;&#1089;%20&#1044;&#1091;&#1073;&#1077;&#1085;&#1089;&#1082;&#1080;&#1081;\Downloads\&#8470;%20717-p22.08.2013.rtf" TargetMode="External"/><Relationship Id="rId20" Type="http://schemas.openxmlformats.org/officeDocument/2006/relationships/hyperlink" Target="file:///C:\Users\&#1087;&#1089;%20&#1044;&#1091;&#1073;&#1077;&#1085;&#1089;&#1082;&#1080;&#1081;\Downloads\&#8470;%20717-p22.08.2013.rtf" TargetMode="External"/><Relationship Id="rId29" Type="http://schemas.openxmlformats.org/officeDocument/2006/relationships/hyperlink" Target="file:///C:\Users\&#1087;&#1089;%20&#1044;&#1091;&#1073;&#1077;&#1085;&#1089;&#1082;&#1080;&#1081;\Downloads\&#8470;%20717-p22.08.2013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87;&#1089;%20&#1044;&#1091;&#1073;&#1077;&#1085;&#1089;&#1082;&#1080;&#1081;\Downloads\&#8470;%20717-p22.08.2013.rtf" TargetMode="External"/><Relationship Id="rId11" Type="http://schemas.openxmlformats.org/officeDocument/2006/relationships/hyperlink" Target="http://internet.garant.ru/document?id=12033556&amp;sub=0" TargetMode="External"/><Relationship Id="rId24" Type="http://schemas.openxmlformats.org/officeDocument/2006/relationships/hyperlink" Target="http://internet.garant.ru/document?id=27452898&amp;sub=60" TargetMode="External"/><Relationship Id="rId32" Type="http://schemas.openxmlformats.org/officeDocument/2006/relationships/hyperlink" Target="file:///C:\Users\&#1087;&#1089;%20&#1044;&#1091;&#1073;&#1077;&#1085;&#1089;&#1082;&#1080;&#1081;\Downloads\&#8470;%20717-p22.08.2013.rtf" TargetMode="External"/><Relationship Id="rId5" Type="http://schemas.openxmlformats.org/officeDocument/2006/relationships/hyperlink" Target="http://internet.garant.ru/document?id=27435833&amp;sub=0" TargetMode="External"/><Relationship Id="rId15" Type="http://schemas.openxmlformats.org/officeDocument/2006/relationships/hyperlink" Target="file:///C:\Users\&#1087;&#1089;%20&#1044;&#1091;&#1073;&#1077;&#1085;&#1089;&#1082;&#1080;&#1081;\Downloads\&#8470;%20717-p22.08.2013.rtf" TargetMode="External"/><Relationship Id="rId23" Type="http://schemas.openxmlformats.org/officeDocument/2006/relationships/hyperlink" Target="http://internet.garant.ru/document?id=27452898&amp;sub=60" TargetMode="External"/><Relationship Id="rId28" Type="http://schemas.openxmlformats.org/officeDocument/2006/relationships/hyperlink" Target="http://internet.garant.ru/document?id=455333&amp;sub=0" TargetMode="External"/><Relationship Id="rId10" Type="http://schemas.openxmlformats.org/officeDocument/2006/relationships/hyperlink" Target="http://internet.garant.ru/document?id=85181&amp;sub=0" TargetMode="External"/><Relationship Id="rId19" Type="http://schemas.openxmlformats.org/officeDocument/2006/relationships/hyperlink" Target="file:///C:\Users\&#1087;&#1089;%20&#1044;&#1091;&#1073;&#1077;&#1085;&#1089;&#1082;&#1080;&#1081;\Downloads\&#8470;%20717-p22.08.2013.rtf" TargetMode="External"/><Relationship Id="rId31" Type="http://schemas.openxmlformats.org/officeDocument/2006/relationships/hyperlink" Target="file:///C:\Users\&#1087;&#1089;%20&#1044;&#1091;&#1073;&#1077;&#1085;&#1089;&#1082;&#1080;&#1081;\Downloads\&#8470;%20717-p22.08.2013.rtf" TargetMode="External"/><Relationship Id="rId4" Type="http://schemas.openxmlformats.org/officeDocument/2006/relationships/hyperlink" Target="http://internet.garant.ru/document?id=12054854&amp;sub=0" TargetMode="External"/><Relationship Id="rId9" Type="http://schemas.openxmlformats.org/officeDocument/2006/relationships/hyperlink" Target="http://internet.garant.ru/document?id=12054854&amp;sub=4" TargetMode="External"/><Relationship Id="rId14" Type="http://schemas.openxmlformats.org/officeDocument/2006/relationships/hyperlink" Target="file:///C:\Users\&#1087;&#1089;%20&#1044;&#1091;&#1073;&#1077;&#1085;&#1089;&#1082;&#1080;&#1081;\Downloads\&#8470;%20717-p22.08.2013.rtf" TargetMode="External"/><Relationship Id="rId22" Type="http://schemas.openxmlformats.org/officeDocument/2006/relationships/hyperlink" Target="http://internet.garant.ru/document?id=455333&amp;sub=0" TargetMode="External"/><Relationship Id="rId27" Type="http://schemas.openxmlformats.org/officeDocument/2006/relationships/hyperlink" Target="file:///C:\Users\&#1087;&#1089;%20&#1044;&#1091;&#1073;&#1077;&#1085;&#1089;&#1082;&#1080;&#1081;\Downloads\&#8470;%20717-p22.08.2013.rtf" TargetMode="External"/><Relationship Id="rId30" Type="http://schemas.openxmlformats.org/officeDocument/2006/relationships/hyperlink" Target="file:///C:\Users\&#1087;&#1089;%20&#1044;&#1091;&#1073;&#1077;&#1085;&#1089;&#1082;&#1080;&#1081;\Downloads\&#8470;%20717-p22.08.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4418</Words>
  <Characters>25189</Characters>
  <Application>Microsoft Office Word</Application>
  <DocSecurity>0</DocSecurity>
  <Lines>209</Lines>
  <Paragraphs>59</Paragraphs>
  <ScaleCrop>false</ScaleCrop>
  <Company/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2017-04-04T03:44:00Z</dcterms:created>
  <dcterms:modified xsi:type="dcterms:W3CDTF">2017-04-04T03:47:00Z</dcterms:modified>
</cp:coreProperties>
</file>