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43" w:rsidRDefault="00627543" w:rsidP="0062754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27543" w:rsidRDefault="00627543" w:rsidP="00627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27543" w:rsidRDefault="00627543" w:rsidP="00627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627543" w:rsidRDefault="00627543" w:rsidP="00627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627543" w:rsidRDefault="00627543" w:rsidP="006275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543" w:rsidRDefault="00627543" w:rsidP="0062754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ПОСТАНОВЛЕНИЕ   </w:t>
      </w:r>
    </w:p>
    <w:p w:rsidR="00627543" w:rsidRDefault="00627543" w:rsidP="006275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27543" w:rsidRDefault="00627543" w:rsidP="00627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27543">
        <w:rPr>
          <w:rFonts w:ascii="Times New Roman" w:hAnsi="Times New Roman" w:cs="Times New Roman"/>
          <w:sz w:val="28"/>
          <w:szCs w:val="28"/>
        </w:rPr>
        <w:t>02.06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                                 п. Дубенский                              №  29-п</w:t>
      </w:r>
    </w:p>
    <w:p w:rsidR="00627543" w:rsidRDefault="00627543" w:rsidP="006275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627543" w:rsidRDefault="00627543" w:rsidP="006275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627543" w:rsidRDefault="00627543" w:rsidP="006275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7543" w:rsidRDefault="00627543" w:rsidP="006275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</w:t>
      </w:r>
    </w:p>
    <w:p w:rsidR="00627543" w:rsidRDefault="00627543" w:rsidP="006275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15-п от 07.02.2013г. «Об утверждении  административного</w:t>
      </w:r>
    </w:p>
    <w:p w:rsidR="00627543" w:rsidRDefault="00627543" w:rsidP="006275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Регламента  проведения проверок соблюдения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юридическими</w:t>
      </w:r>
      <w:proofErr w:type="gramEnd"/>
    </w:p>
    <w:p w:rsidR="00627543" w:rsidRDefault="00627543" w:rsidP="006275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лицами, индивидуальными предпринимателями и гражданами</w:t>
      </w:r>
    </w:p>
    <w:p w:rsidR="00627543" w:rsidRDefault="00627543" w:rsidP="006275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обязательных требований, установленных в отношении</w:t>
      </w:r>
    </w:p>
    <w:p w:rsidR="00627543" w:rsidRDefault="00627543" w:rsidP="006275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жилищного фонда федеральными законами</w:t>
      </w:r>
    </w:p>
    <w:p w:rsidR="00627543" w:rsidRDefault="00627543" w:rsidP="006275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законами Оренбургской области в области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жилищных</w:t>
      </w:r>
      <w:proofErr w:type="gramEnd"/>
    </w:p>
    <w:p w:rsidR="00627543" w:rsidRDefault="00627543" w:rsidP="006275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отношений, а также муниципальными правовыми актами»</w:t>
      </w:r>
    </w:p>
    <w:p w:rsidR="00627543" w:rsidRDefault="00627543" w:rsidP="0062754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27543" w:rsidRDefault="00627543" w:rsidP="0062754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27543" w:rsidRDefault="00627543" w:rsidP="0062754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27543" w:rsidRDefault="00627543" w:rsidP="0062754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27543" w:rsidRDefault="00627543" w:rsidP="0062754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Федеральным законом от 03.07.2016 № 277-ФЗ «О внесении изменений в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на основании протеста </w:t>
      </w:r>
      <w:proofErr w:type="spellStart"/>
      <w:r>
        <w:rPr>
          <w:rFonts w:ascii="Times New Roman" w:hAnsi="Times New Roman"/>
          <w:sz w:val="27"/>
          <w:szCs w:val="27"/>
        </w:rPr>
        <w:t>Беляевской</w:t>
      </w:r>
      <w:proofErr w:type="spellEnd"/>
      <w:r>
        <w:rPr>
          <w:rFonts w:ascii="Times New Roman" w:hAnsi="Times New Roman"/>
          <w:sz w:val="27"/>
          <w:szCs w:val="27"/>
        </w:rPr>
        <w:t xml:space="preserve"> прокуратуры от 14.04.2017г., внести в постановление администрации Дубенского поссовета  от 07.02.2013 № 15-п г. </w:t>
      </w:r>
      <w:r>
        <w:rPr>
          <w:color w:val="FF0000"/>
          <w:sz w:val="27"/>
          <w:szCs w:val="27"/>
        </w:rPr>
        <w:t xml:space="preserve"> </w:t>
      </w:r>
      <w:r>
        <w:t>«</w:t>
      </w:r>
      <w:r>
        <w:rPr>
          <w:rFonts w:ascii="Times New Roman" w:hAnsi="Times New Roman"/>
          <w:sz w:val="28"/>
          <w:szCs w:val="28"/>
        </w:rPr>
        <w:t>Об утверждении  административного   Регламента  проведения проверок соблюдения  юридическими  лицами, индивидуальными предпринимателями</w:t>
      </w:r>
      <w:proofErr w:type="gramEnd"/>
      <w:r>
        <w:rPr>
          <w:rFonts w:ascii="Times New Roman" w:hAnsi="Times New Roman"/>
          <w:sz w:val="28"/>
          <w:szCs w:val="28"/>
        </w:rPr>
        <w:t xml:space="preserve"> и гражданами  обязательных  требований, установленных в отношении муниципального жилищного фонда федеральными законами  и законами Оренбургской области в области, жилищных отношений, а также муниципальными правовыми актами» следующие изменения и дополнения: </w:t>
      </w:r>
    </w:p>
    <w:p w:rsidR="00627543" w:rsidRDefault="00627543" w:rsidP="0062754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7543" w:rsidRDefault="00627543" w:rsidP="006275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подпункт  2 пункта  78 административного регламента изложить в новой редакции:</w:t>
      </w:r>
    </w:p>
    <w:p w:rsidR="00627543" w:rsidRDefault="00627543" w:rsidP="00627543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п.78.  2)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Основанием для проведения внеплановой проверки является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государственной власти, органов местного самоуправления, из средств массовой информации о следующих фактах: </w:t>
      </w:r>
    </w:p>
    <w:p w:rsidR="00627543" w:rsidRDefault="00627543" w:rsidP="006275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чрезвычайных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ситуаций природного и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техногенного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627543" w:rsidRDefault="00627543" w:rsidP="006275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причинение вреда жизни, здоровью граждан, вреда животным, растениям,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окружающей среде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объектам культурного наследия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(памятникам истории и культуры)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Федерации, безопасности государства, а также возникновение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чрезвычайных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ситуаций природного и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техногенного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627543" w:rsidRDefault="00627543" w:rsidP="006275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нарушение прав потребителей (в случае обращения граждан, права которых нарушены)».</w:t>
      </w:r>
    </w:p>
    <w:p w:rsidR="00627543" w:rsidRDefault="00627543" w:rsidP="006275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Абзац 10 пункта 78 административного регламента изложить в новой редакции:</w:t>
      </w:r>
    </w:p>
    <w:p w:rsidR="00627543" w:rsidRDefault="00627543" w:rsidP="00627543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«п.78.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изложенная в обращении или заявлении информация может в соответствии с </w:t>
      </w:r>
      <w:hyperlink r:id="rId11" w:history="1">
        <w:r>
          <w:rPr>
            <w:rStyle w:val="a4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пунктом 2 части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10  Федерального закона   294-ФЗ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ии и  ау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тентификации».</w:t>
      </w:r>
    </w:p>
    <w:p w:rsidR="00627543" w:rsidRDefault="00627543" w:rsidP="00627543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Абзац 3 пункта 88 административного регламента изложить в новой редакции:</w:t>
      </w:r>
    </w:p>
    <w:p w:rsidR="00627543" w:rsidRDefault="00627543" w:rsidP="006275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«п. 88. О проведении внеплановой выездной проверки, за исключением внеплановой выездной проверки,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которой указаны в </w:t>
      </w:r>
      <w:hyperlink r:id="rId12" w:history="1">
        <w:r>
          <w:rPr>
            <w:rStyle w:val="a4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пункте 2 части 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статьи 10 Федерального закона № 294 –ФЗ,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предпринимателей, 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контроля.</w:t>
      </w:r>
    </w:p>
    <w:p w:rsidR="00627543" w:rsidRDefault="00627543" w:rsidP="00627543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Дополнить п.99 подпунктом 6 следующего содержания:</w:t>
      </w:r>
    </w:p>
    <w:p w:rsidR="00627543" w:rsidRDefault="00627543" w:rsidP="00627543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«п.99 6) 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проверки».</w:t>
      </w:r>
    </w:p>
    <w:p w:rsidR="00627543" w:rsidRDefault="00627543" w:rsidP="00627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 собой.</w:t>
      </w:r>
    </w:p>
    <w:p w:rsidR="00627543" w:rsidRDefault="00627543" w:rsidP="006275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Постановление вступает в силу после его обнародования.</w:t>
      </w:r>
    </w:p>
    <w:p w:rsidR="00627543" w:rsidRDefault="00627543" w:rsidP="00627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543" w:rsidRDefault="00627543" w:rsidP="00627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543" w:rsidRDefault="00627543" w:rsidP="006275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поссовета                                                                               В.И.Сидоров</w:t>
      </w:r>
    </w:p>
    <w:p w:rsidR="00627543" w:rsidRDefault="00627543" w:rsidP="006275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543" w:rsidRDefault="00627543" w:rsidP="006275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543" w:rsidRDefault="00627543" w:rsidP="006275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543" w:rsidRDefault="00627543" w:rsidP="006275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543" w:rsidRDefault="00627543" w:rsidP="006275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543" w:rsidRDefault="00627543" w:rsidP="006275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543" w:rsidRDefault="00627543" w:rsidP="006275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543" w:rsidRDefault="00627543" w:rsidP="006275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543" w:rsidRDefault="00627543" w:rsidP="00627543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27543" w:rsidRDefault="00627543" w:rsidP="00627543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27543" w:rsidRDefault="00627543" w:rsidP="00627543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27543" w:rsidRDefault="00627543" w:rsidP="00627543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27543" w:rsidRDefault="00627543" w:rsidP="00627543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27543" w:rsidRDefault="00627543" w:rsidP="00627543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27543" w:rsidRDefault="00627543" w:rsidP="00627543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27543" w:rsidRDefault="00627543" w:rsidP="00627543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627543" w:rsidRDefault="00627543" w:rsidP="00627543">
      <w:pPr>
        <w:rPr>
          <w:rFonts w:ascii="Times New Roman" w:hAnsi="Times New Roman" w:cs="Times New Roman"/>
          <w:sz w:val="28"/>
          <w:szCs w:val="28"/>
        </w:rPr>
      </w:pPr>
    </w:p>
    <w:p w:rsidR="00EF2F9A" w:rsidRPr="00627543" w:rsidRDefault="00EF2F9A">
      <w:pPr>
        <w:rPr>
          <w:rFonts w:ascii="Times New Roman" w:hAnsi="Times New Roman" w:cs="Times New Roman"/>
          <w:sz w:val="28"/>
          <w:szCs w:val="28"/>
        </w:rPr>
      </w:pPr>
    </w:p>
    <w:sectPr w:rsidR="00EF2F9A" w:rsidRPr="0062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27543"/>
    <w:rsid w:val="00627543"/>
    <w:rsid w:val="00EF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543"/>
    <w:pPr>
      <w:spacing w:after="0" w:line="240" w:lineRule="auto"/>
    </w:pPr>
  </w:style>
  <w:style w:type="paragraph" w:customStyle="1" w:styleId="ConsPlusNormal">
    <w:name w:val="ConsPlusNormal"/>
    <w:rsid w:val="006275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  <w:lang w:eastAsia="en-US"/>
    </w:rPr>
  </w:style>
  <w:style w:type="character" w:styleId="a4">
    <w:name w:val="Hyperlink"/>
    <w:basedOn w:val="a0"/>
    <w:uiPriority w:val="99"/>
    <w:semiHidden/>
    <w:unhideWhenUsed/>
    <w:rsid w:val="006275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0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593FD9A3E82253EBD96507B56A184766EA7C977F4B29C5FCB8CA4A95A8236ACE7839ED9CBABBh8TC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593FD9A3E82253EBD96507B56A18476EE17F997C4074CFF4E1C64892A77C7DC93135EC9CBEBF8Ah2T9G" TargetMode="External"/><Relationship Id="rId12" Type="http://schemas.openxmlformats.org/officeDocument/2006/relationships/hyperlink" Target="consultantplus://offline/ref=2AC1CD07D471096272CD084550457A822DF87A05C027E0C2987EB24D295DB78D111A678B2487C120E8V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593FD9A3E82253EBD96507B56A18476EE179987B4474CFF4E1C64892A77C7DC93135EC9CBEBF89h2TBG" TargetMode="External"/><Relationship Id="rId11" Type="http://schemas.openxmlformats.org/officeDocument/2006/relationships/hyperlink" Target="consultantplus://offline/ref=AAA4DA652F6437FF7280F8D8429167E6FBE7DF108D35C7648FEBD391B40A348B8534869F99KCZAN" TargetMode="External"/><Relationship Id="rId5" Type="http://schemas.openxmlformats.org/officeDocument/2006/relationships/hyperlink" Target="consultantplus://offline/ref=4B593FD9A3E82253EBD96507B56A18476EE17C977C4B29C5FCB8CA4A95A8236ACE7839ED9CBEBCh8TBG" TargetMode="External"/><Relationship Id="rId10" Type="http://schemas.openxmlformats.org/officeDocument/2006/relationships/hyperlink" Target="consultantplus://offline/ref=4B593FD9A3E82253EBD96507B56A18476EE17C977C4B29C5FCB8CA4A95A8236ACE7839ED9CBEBCh8TBG" TargetMode="External"/><Relationship Id="rId4" Type="http://schemas.openxmlformats.org/officeDocument/2006/relationships/hyperlink" Target="consultantplus://offline/ref=4B593FD9A3E82253EBD96507B56A18476EE07F977D4174CFF4E1C64892A77C7DC93135EC9CBEBD8Bh2TEG" TargetMode="External"/><Relationship Id="rId9" Type="http://schemas.openxmlformats.org/officeDocument/2006/relationships/hyperlink" Target="consultantplus://offline/ref=4B593FD9A3E82253EBD96507B56A18476EE07F977D4174CFF4E1C64892A77C7DC93135EC9CBEBD8Bh2T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dcterms:created xsi:type="dcterms:W3CDTF">2017-06-21T09:51:00Z</dcterms:created>
  <dcterms:modified xsi:type="dcterms:W3CDTF">2017-06-21T09:52:00Z</dcterms:modified>
</cp:coreProperties>
</file>