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A1" w:rsidRDefault="002F35A1" w:rsidP="002F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2F35A1" w:rsidRDefault="002F35A1" w:rsidP="002F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F35A1" w:rsidRDefault="002F35A1" w:rsidP="002F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ДУБЕНСКИЙ  ПОССОВЕТ </w:t>
      </w:r>
    </w:p>
    <w:p w:rsidR="002F35A1" w:rsidRDefault="002F35A1" w:rsidP="002F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22"/>
      </w:tblGrid>
      <w:tr w:rsidR="002F35A1" w:rsidTr="002157E4">
        <w:trPr>
          <w:trHeight w:val="1132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35A1" w:rsidRDefault="002F35A1" w:rsidP="002157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2F35A1" w:rsidRDefault="002F35A1" w:rsidP="00215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F35A1" w:rsidRDefault="002F35A1" w:rsidP="002157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F35A1" w:rsidRDefault="002F35A1" w:rsidP="002F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19.10.2016                                                                                        № 47-п</w:t>
      </w:r>
    </w:p>
    <w:p w:rsidR="00C60209" w:rsidRPr="002F35A1" w:rsidRDefault="002F35A1" w:rsidP="002F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убенский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О порядке определения нормативных затрат на обеспечение функций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</w:t>
      </w:r>
    </w:p>
    <w:p w:rsidR="00C60209" w:rsidRPr="00C60209" w:rsidRDefault="002F35A1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Дубенский поссовет </w:t>
      </w:r>
      <w:proofErr w:type="spellStart"/>
      <w:r w:rsidR="00C60209" w:rsidRPr="00C6020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C60209" w:rsidRPr="00C6020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C60209" w:rsidRPr="00C60209" w:rsidRDefault="00C60209" w:rsidP="00C6020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2F35A1" w:rsidP="002F3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209" w:rsidRPr="00C60209">
        <w:rPr>
          <w:rFonts w:ascii="Times New Roman" w:hAnsi="Times New Roman" w:cs="Times New Roman"/>
          <w:sz w:val="28"/>
          <w:szCs w:val="28"/>
        </w:rPr>
        <w:t>Во исполнение требований пункта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   нужд» (далее – Федеральный закон):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history="1">
        <w:r w:rsidRPr="00C60209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органов местного самоуправления муниципального образования </w:t>
      </w:r>
      <w:r w:rsidR="002F35A1">
        <w:rPr>
          <w:rFonts w:ascii="Times New Roman" w:hAnsi="Times New Roman" w:cs="Times New Roman"/>
          <w:sz w:val="28"/>
          <w:szCs w:val="28"/>
        </w:rPr>
        <w:t xml:space="preserve"> Дубенский поссовет</w:t>
      </w:r>
      <w:r w:rsidRPr="00C6020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C60209" w:rsidRPr="00C60209" w:rsidRDefault="00C60209" w:rsidP="00C60209">
      <w:pPr>
        <w:pStyle w:val="11"/>
        <w:widowControl w:val="0"/>
        <w:numPr>
          <w:ilvl w:val="1"/>
          <w:numId w:val="5"/>
        </w:numPr>
        <w:shd w:val="clear" w:color="auto" w:fill="auto"/>
        <w:tabs>
          <w:tab w:val="left" w:pos="1042"/>
          <w:tab w:val="left" w:pos="8733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по бухгалтерскому учету и отчетности в сельских поселениях Федорову И.В.</w:t>
      </w:r>
    </w:p>
    <w:p w:rsidR="00C60209" w:rsidRPr="00C60209" w:rsidRDefault="00C60209" w:rsidP="00C60209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3. Постановление вступает в силу после его официального опубликования, и распространяется на правоотношения, возникшие с 1 января 2016 года. </w:t>
      </w:r>
    </w:p>
    <w:p w:rsidR="00C60209" w:rsidRPr="00C60209" w:rsidRDefault="00C60209" w:rsidP="00C60209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209" w:rsidRPr="00C60209" w:rsidRDefault="00C60209" w:rsidP="00C60209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60209" w:rsidRPr="00C60209" w:rsidTr="002157E4">
        <w:tc>
          <w:tcPr>
            <w:tcW w:w="4785" w:type="dxa"/>
          </w:tcPr>
          <w:p w:rsidR="00C60209" w:rsidRPr="00C60209" w:rsidRDefault="00C60209" w:rsidP="002157E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785" w:type="dxa"/>
          </w:tcPr>
          <w:p w:rsidR="00C60209" w:rsidRPr="00C60209" w:rsidRDefault="002F35A1" w:rsidP="002157E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В.И.Сидоров</w:t>
            </w:r>
          </w:p>
        </w:tc>
      </w:tr>
    </w:tbl>
    <w:p w:rsidR="00C60209" w:rsidRPr="00C60209" w:rsidRDefault="00C60209" w:rsidP="00C60209">
      <w:pPr>
        <w:rPr>
          <w:rFonts w:ascii="Times New Roman" w:hAnsi="Times New Roman" w:cs="Times New Roman"/>
          <w:b/>
          <w:bCs/>
          <w:color w:val="5E7BF5"/>
          <w:sz w:val="20"/>
          <w:szCs w:val="20"/>
        </w:rPr>
      </w:pPr>
    </w:p>
    <w:p w:rsidR="00C60209" w:rsidRPr="00C60209" w:rsidRDefault="00C60209" w:rsidP="00C60209">
      <w:pPr>
        <w:rPr>
          <w:rFonts w:ascii="Times New Roman" w:hAnsi="Times New Roman" w:cs="Times New Roman"/>
          <w:b/>
          <w:bCs/>
          <w:color w:val="5E7BF5"/>
          <w:sz w:val="20"/>
          <w:szCs w:val="20"/>
        </w:rPr>
      </w:pPr>
    </w:p>
    <w:p w:rsidR="00C60209" w:rsidRPr="00C60209" w:rsidRDefault="00C60209" w:rsidP="002F35A1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Разослано: Районной администрации, финансовому отделу,  прокурору района, в дело.</w:t>
      </w:r>
    </w:p>
    <w:p w:rsidR="00C60209" w:rsidRPr="00C60209" w:rsidRDefault="00C60209" w:rsidP="00C60209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F35A1">
        <w:rPr>
          <w:rFonts w:ascii="Times New Roman" w:hAnsi="Times New Roman" w:cs="Times New Roman"/>
          <w:sz w:val="28"/>
          <w:szCs w:val="28"/>
        </w:rPr>
        <w:t xml:space="preserve">     </w:t>
      </w:r>
      <w:r w:rsidRPr="00C6020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bookmark10"/>
      <w:r w:rsidRPr="00C60209">
        <w:rPr>
          <w:rFonts w:ascii="Times New Roman" w:hAnsi="Times New Roman" w:cs="Times New Roman"/>
          <w:sz w:val="28"/>
          <w:szCs w:val="28"/>
        </w:rPr>
        <w:t>Приложение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F35A1">
        <w:rPr>
          <w:rFonts w:ascii="Times New Roman" w:hAnsi="Times New Roman" w:cs="Times New Roman"/>
          <w:sz w:val="28"/>
          <w:szCs w:val="28"/>
        </w:rPr>
        <w:t xml:space="preserve"> </w:t>
      </w:r>
      <w:r w:rsidRPr="00C6020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F35A1">
        <w:rPr>
          <w:rFonts w:ascii="Times New Roman" w:hAnsi="Times New Roman" w:cs="Times New Roman"/>
          <w:sz w:val="28"/>
          <w:szCs w:val="28"/>
        </w:rPr>
        <w:t>от19.10.2016  №47-п</w:t>
      </w:r>
      <w:r w:rsidRPr="00C60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C60209" w:rsidRPr="00C60209" w:rsidRDefault="00C60209" w:rsidP="00C60209">
      <w:pPr>
        <w:jc w:val="center"/>
        <w:rPr>
          <w:rFonts w:ascii="Times New Roman" w:hAnsi="Times New Roman" w:cs="Times New Roman"/>
        </w:rPr>
      </w:pPr>
      <w:r w:rsidRPr="00C60209">
        <w:rPr>
          <w:rFonts w:ascii="Times New Roman" w:hAnsi="Times New Roman" w:cs="Times New Roman"/>
        </w:rPr>
        <w:fldChar w:fldCharType="begin"/>
      </w:r>
      <w:r w:rsidRPr="00C60209">
        <w:rPr>
          <w:rFonts w:ascii="Times New Roman" w:hAnsi="Times New Roman" w:cs="Times New Roman"/>
        </w:rPr>
        <w:instrText>HYPERLINK "consultantplus://offline/ref=C9A359690BDDFE417094A94CE935EFF901D0EA4E7801CF75A5FC619ABFB4CAA5A63670DA0A18968DMEA9M"</w:instrText>
      </w:r>
      <w:r w:rsidRPr="00C60209">
        <w:rPr>
          <w:rFonts w:ascii="Times New Roman" w:hAnsi="Times New Roman" w:cs="Times New Roman"/>
        </w:rPr>
        <w:fldChar w:fldCharType="separate"/>
      </w:r>
      <w:r w:rsidRPr="00C60209">
        <w:rPr>
          <w:rFonts w:ascii="Times New Roman" w:hAnsi="Times New Roman" w:cs="Times New Roman"/>
          <w:sz w:val="28"/>
          <w:szCs w:val="28"/>
        </w:rPr>
        <w:t>Требования</w:t>
      </w:r>
      <w:r w:rsidRPr="00C60209">
        <w:rPr>
          <w:rFonts w:ascii="Times New Roman" w:hAnsi="Times New Roman" w:cs="Times New Roman"/>
        </w:rPr>
        <w:fldChar w:fldCharType="end"/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 к определению  нормативных затрат на обеспечение функций органов местного самоуправления муниципального образования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 </w:t>
      </w:r>
      <w:r w:rsidR="002F35A1"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1.Настоящие требования устанавливают порядок определения нормативных затрат на обеспечение функций органов местного самоуправл</w:t>
      </w:r>
      <w:r w:rsidR="002F35A1">
        <w:rPr>
          <w:rFonts w:ascii="Times New Roman" w:hAnsi="Times New Roman" w:cs="Times New Roman"/>
          <w:sz w:val="28"/>
          <w:szCs w:val="28"/>
        </w:rPr>
        <w:t>ения муниципального образования Дубенский поссовет</w:t>
      </w:r>
      <w:r w:rsidRPr="00C60209">
        <w:rPr>
          <w:rFonts w:ascii="Times New Roman" w:hAnsi="Times New Roman" w:cs="Times New Roman"/>
          <w:sz w:val="28"/>
          <w:szCs w:val="28"/>
        </w:rPr>
        <w:t>, (далее - нормативные затраты).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 соответствующего муниципального органа.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</w:t>
      </w:r>
      <w:hyperlink w:anchor="Par50" w:history="1">
        <w:r w:rsidRPr="00C602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 функций органов местного самоуправл</w:t>
      </w:r>
      <w:r w:rsidR="002F35A1">
        <w:rPr>
          <w:rFonts w:ascii="Times New Roman" w:hAnsi="Times New Roman" w:cs="Times New Roman"/>
          <w:sz w:val="28"/>
          <w:szCs w:val="28"/>
        </w:rPr>
        <w:t>ения муниципального образования Дубенский поссовет</w:t>
      </w:r>
      <w:r w:rsidRPr="00C60209">
        <w:rPr>
          <w:rFonts w:ascii="Times New Roman" w:hAnsi="Times New Roman" w:cs="Times New Roman"/>
          <w:sz w:val="28"/>
          <w:szCs w:val="28"/>
        </w:rPr>
        <w:t xml:space="preserve">, (далее – муниципальные органы),  согласно приложению (далее - Правила) определяются в порядке, устанавливаемом администрацией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w:anchor="Par563" w:history="1">
        <w:r w:rsidRPr="00C60209">
          <w:rPr>
            <w:rFonts w:ascii="Times New Roman" w:hAnsi="Times New Roman" w:cs="Times New Roman"/>
            <w:sz w:val="28"/>
            <w:szCs w:val="28"/>
          </w:rPr>
          <w:t>пунктом 61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C60209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</w:t>
      </w:r>
      <w:r w:rsidR="002F35A1">
        <w:rPr>
          <w:rFonts w:ascii="Times New Roman" w:hAnsi="Times New Roman" w:cs="Times New Roman"/>
          <w:sz w:val="28"/>
          <w:szCs w:val="28"/>
        </w:rPr>
        <w:t xml:space="preserve"> Дубенский поссовет </w:t>
      </w:r>
      <w:r w:rsidRPr="00C6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район Оренбургской области. 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11" w:history="1">
        <w:r w:rsidRPr="00C60209">
          <w:rPr>
            <w:rFonts w:ascii="Times New Roman" w:hAnsi="Times New Roman" w:cs="Times New Roman"/>
            <w:sz w:val="28"/>
            <w:szCs w:val="28"/>
          </w:rPr>
          <w:t>абзаца третьего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lastRenderedPageBreak/>
        <w:t xml:space="preserve">4. Для определения нормативных затрат в соответствии с </w:t>
      </w:r>
      <w:hyperlink w:anchor="Par57" w:history="1">
        <w:r w:rsidRPr="00C60209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8" w:history="1">
        <w:r w:rsidRPr="00C60209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</w:t>
      </w:r>
      <w:hyperlink w:anchor="Par924" w:history="1">
        <w:r w:rsidRPr="00C60209">
          <w:rPr>
            <w:rFonts w:ascii="Times New Roman" w:hAnsi="Times New Roman" w:cs="Times New Roman"/>
            <w:sz w:val="28"/>
            <w:szCs w:val="28"/>
          </w:rPr>
          <w:t>приложениями № 1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91" w:history="1">
        <w:r w:rsidRPr="00C6020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ar57" w:history="1">
        <w:r w:rsidRPr="00C60209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8" w:history="1">
        <w:r w:rsidRPr="00C60209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</w:t>
      </w:r>
      <w:hyperlink w:anchor="Par924" w:history="1">
        <w:r w:rsidRPr="00C60209">
          <w:rPr>
            <w:rFonts w:ascii="Times New Roman" w:hAnsi="Times New Roman" w:cs="Times New Roman"/>
            <w:sz w:val="28"/>
            <w:szCs w:val="28"/>
          </w:rPr>
          <w:t>приложениями № 1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91" w:history="1">
        <w:r w:rsidRPr="00C6020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C60209">
        <w:rPr>
          <w:rFonts w:ascii="Times New Roman" w:hAnsi="Times New Roman" w:cs="Times New Roman"/>
          <w:sz w:val="28"/>
          <w:szCs w:val="28"/>
        </w:rPr>
        <w:t xml:space="preserve"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группам должностей (исходя из специфики функций и полномочий муниципального  органа </w:t>
      </w:r>
      <w:r w:rsidR="002F35A1">
        <w:rPr>
          <w:rFonts w:ascii="Times New Roman" w:hAnsi="Times New Roman" w:cs="Times New Roman"/>
          <w:sz w:val="28"/>
          <w:szCs w:val="28"/>
        </w:rPr>
        <w:t xml:space="preserve"> Дубенский поссовет</w:t>
      </w:r>
      <w:r w:rsidRPr="00C602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области, должностных обязанностей его работников) нормативы: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ar924" w:history="1">
        <w:r w:rsidRPr="00C60209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) количества и цены средств подвижной связи с учетом нормативов, предусмотренных </w:t>
      </w:r>
      <w:hyperlink w:anchor="Par924" w:history="1">
        <w:r w:rsidRPr="00C60209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к) количества и цены транспортных средств; 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>) количества и цены хозяйственных товаров и принадлежностей;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lastRenderedPageBreak/>
        <w:t>о) количества и цены материальных запасов для нужд гражданской обороны;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>) иных товаров и услуг.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Муниципальными органами </w:t>
      </w:r>
      <w:r>
        <w:rPr>
          <w:rFonts w:ascii="Times New Roman" w:hAnsi="Times New Roman" w:cs="Times New Roman"/>
          <w:sz w:val="28"/>
          <w:szCs w:val="28"/>
        </w:rPr>
        <w:t>Дубенского поссовета</w:t>
      </w:r>
      <w:r w:rsidRPr="00C60209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2F35A1" w:rsidRDefault="002F35A1" w:rsidP="00C60209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2F35A1" w:rsidRDefault="002F35A1" w:rsidP="00C60209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2F35A1" w:rsidRDefault="002F35A1" w:rsidP="00C60209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0209" w:rsidRDefault="00C60209" w:rsidP="00C60209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 к порядку определению нормативных затрат на обеспечение функций органов местного самоуправления муниципального образования </w:t>
      </w:r>
    </w:p>
    <w:p w:rsidR="00C60209" w:rsidRPr="00C60209" w:rsidRDefault="00C60209" w:rsidP="00C60209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bookmarkStart w:id="3" w:name="Par50"/>
    <w:bookmarkEnd w:id="3"/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fldChar w:fldCharType="begin"/>
      </w:r>
      <w:r w:rsidRPr="00C60209">
        <w:rPr>
          <w:rFonts w:ascii="Times New Roman" w:hAnsi="Times New Roman" w:cs="Times New Roman"/>
          <w:sz w:val="28"/>
          <w:szCs w:val="28"/>
        </w:rPr>
        <w:instrText xml:space="preserve">HYPERLINK \l Par50  </w:instrText>
      </w:r>
      <w:r w:rsidRPr="00C60209">
        <w:rPr>
          <w:rFonts w:ascii="Times New Roman" w:hAnsi="Times New Roman" w:cs="Times New Roman"/>
          <w:sz w:val="28"/>
          <w:szCs w:val="28"/>
        </w:rPr>
        <w:fldChar w:fldCharType="separate"/>
      </w:r>
      <w:r w:rsidRPr="00C60209">
        <w:rPr>
          <w:rFonts w:ascii="Times New Roman" w:hAnsi="Times New Roman" w:cs="Times New Roman"/>
          <w:sz w:val="28"/>
          <w:szCs w:val="28"/>
        </w:rPr>
        <w:t>Правила</w:t>
      </w:r>
      <w:r w:rsidRPr="00C60209">
        <w:rPr>
          <w:rFonts w:ascii="Times New Roman" w:hAnsi="Times New Roman" w:cs="Times New Roman"/>
          <w:sz w:val="28"/>
          <w:szCs w:val="28"/>
        </w:rPr>
        <w:fldChar w:fldCharType="end"/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  <w:r w:rsidRPr="00C60209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C60209" w:rsidRPr="00C60209" w:rsidRDefault="00C60209" w:rsidP="00C6020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1. Затраты на абонентскую плату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6134100" cy="600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0050" cy="3333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09850" cy="600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ab/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муниципальными органами </w:t>
      </w:r>
      <w:r w:rsidR="002F35A1">
        <w:rPr>
          <w:rFonts w:ascii="Times New Roman" w:hAnsi="Times New Roman" w:cs="Times New Roman"/>
          <w:sz w:val="28"/>
          <w:szCs w:val="28"/>
        </w:rPr>
        <w:t>Дубенского поссовета</w:t>
      </w:r>
      <w:r w:rsidRPr="00C6020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15" w:history="1">
        <w:r w:rsidRPr="00C6020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C60209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й к определению нормативных затрат на обеспечение функций муниципальных органов, настоящим постановлением (далее - нормативы муниципальных органов), с учетом нормативов обеспечения функций муниципальных органов </w:t>
      </w:r>
      <w:r w:rsidR="002F35A1">
        <w:rPr>
          <w:rFonts w:ascii="Times New Roman" w:hAnsi="Times New Roman" w:cs="Times New Roman"/>
          <w:sz w:val="28"/>
          <w:szCs w:val="28"/>
        </w:rPr>
        <w:t xml:space="preserve"> Дубенского поссовета</w:t>
      </w:r>
      <w:r w:rsidRPr="00C60209">
        <w:rPr>
          <w:rFonts w:ascii="Times New Roman" w:hAnsi="Times New Roman" w:cs="Times New Roman"/>
          <w:sz w:val="28"/>
          <w:szCs w:val="28"/>
        </w:rPr>
        <w:t>, применяемых при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 xml:space="preserve"> нормативных затрат на приобретение средств подвижной связи и услуг подвижной связи, предусмотренных </w:t>
      </w:r>
      <w:hyperlink w:anchor="Par924" w:history="1">
        <w:r w:rsidRPr="00C60209">
          <w:rPr>
            <w:rFonts w:ascii="Times New Roman" w:hAnsi="Times New Roman" w:cs="Times New Roman"/>
            <w:sz w:val="28"/>
            <w:szCs w:val="28"/>
          </w:rPr>
          <w:t>приложением №1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к настоящим Правилам (далее - нормативы затрат на приобретение средств связи);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язи;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C60209" w:rsidRPr="00C60209" w:rsidRDefault="00C60209" w:rsidP="00C60209">
      <w:pPr>
        <w:spacing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для планшетных компьютеров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5. Затраты на сеть «Интернет» и услуги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«Интернет» с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6. Затраты на оплату услуг по предоставлению цифровых потоков для коммутируемых телефонных соединений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3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3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19050" t="0" r="0" b="0"/>
            <wp:docPr id="3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7. Затраты на оплату иных услуг связи в сфере информационно-коммуникационных технологий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33475" cy="600075"/>
            <wp:effectExtent l="0" t="0" r="9525" b="0"/>
            <wp:docPr id="4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где 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4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8. При определении затрат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ремонт, указанный в </w:t>
      </w:r>
      <w:hyperlink w:anchor="Par142" w:history="1">
        <w:r w:rsidRPr="00C60209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1" w:history="1">
        <w:r w:rsidRPr="00C60209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60209" w:rsidRPr="00C60209" w:rsidRDefault="00C60209" w:rsidP="00C60209">
      <w:pPr>
        <w:pStyle w:val="affff2"/>
        <w:jc w:val="both"/>
        <w:rPr>
          <w:sz w:val="28"/>
          <w:szCs w:val="28"/>
        </w:rPr>
      </w:pPr>
      <w:bookmarkStart w:id="5" w:name="Par142"/>
      <w:bookmarkEnd w:id="5"/>
      <w:r w:rsidRPr="00C60209">
        <w:rPr>
          <w:sz w:val="28"/>
          <w:szCs w:val="28"/>
        </w:rPr>
        <w:tab/>
        <w:t xml:space="preserve">9.Затраты на техническое обслуживание и </w:t>
      </w:r>
      <w:proofErr w:type="spellStart"/>
      <w:r w:rsidRPr="00C60209">
        <w:rPr>
          <w:sz w:val="28"/>
          <w:szCs w:val="28"/>
        </w:rPr>
        <w:t>регламентно-профилактический</w:t>
      </w:r>
      <w:proofErr w:type="spellEnd"/>
      <w:r w:rsidRPr="00C60209">
        <w:rPr>
          <w:sz w:val="28"/>
          <w:szCs w:val="28"/>
        </w:rPr>
        <w:t xml:space="preserve"> ремонт вычислительной техники</w:t>
      </w:r>
      <w:proofErr w:type="gramStart"/>
      <w:r w:rsidRPr="00C60209">
        <w:rPr>
          <w:sz w:val="28"/>
          <w:szCs w:val="28"/>
        </w:rPr>
        <w:t xml:space="preserve"> (</w:t>
      </w:r>
      <w:r w:rsidRPr="00C60209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4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sz w:val="28"/>
          <w:szCs w:val="28"/>
        </w:rPr>
        <w:t xml:space="preserve">) </w:t>
      </w:r>
      <w:proofErr w:type="gramEnd"/>
      <w:r w:rsidRPr="00C60209">
        <w:rPr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4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4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рабочих станций, но не 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рабочих станций;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4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ремонта в расчете на 1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рабочую станцию в год.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рабочих станций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4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1952625" cy="333375"/>
            <wp:effectExtent l="0" t="0" r="9525" b="0"/>
            <wp:docPr id="4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где 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4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56" w:history="1">
        <w:r w:rsidRPr="00C60209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- </w:t>
      </w:r>
      <w:hyperlink r:id="rId57" w:history="1">
        <w:r w:rsidRPr="00C60209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постановления 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10.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5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5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5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ремонта 1 единицы i-го оборудования в год.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11.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>)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5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12.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4050" cy="600075"/>
            <wp:effectExtent l="0" t="0" r="0" b="0"/>
            <wp:docPr id="5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6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6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13.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6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6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6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1"/>
      <w:bookmarkEnd w:id="6"/>
      <w:r w:rsidRPr="00C60209">
        <w:rPr>
          <w:rFonts w:ascii="Times New Roman" w:hAnsi="Times New Roman" w:cs="Times New Roman"/>
          <w:sz w:val="28"/>
          <w:szCs w:val="28"/>
        </w:rPr>
        <w:t xml:space="preserve">14.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>) (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6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6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0" t="0" r="0" b="0"/>
            <wp:docPr id="6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6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C60209" w:rsidRPr="00C60209" w:rsidRDefault="00C60209" w:rsidP="00C6020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lastRenderedPageBreak/>
        <w:t>Затраты на приобретение прочих работ и услуг,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7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16. Затраты на оплату услуг по сопровождению справочно-правовых систем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600075"/>
            <wp:effectExtent l="0" t="0" r="0" b="0"/>
            <wp:docPr id="7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где 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7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17. Затраты на оплату услуг по сопровождению и приобретению иного программного обеспечения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219325" cy="619125"/>
            <wp:effectExtent l="0" t="0" r="0" b="0"/>
            <wp:docPr id="7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7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8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18. Затраты на оплату услуг, связанных с обеспечением безопасности информации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43025" cy="314325"/>
            <wp:effectExtent l="0" t="0" r="0" b="0"/>
            <wp:docPr id="8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8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8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19. Затраты на проведение аттестационных, проверочных и контрольных мероприятий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8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3162300" cy="619125"/>
            <wp:effectExtent l="0" t="0" r="0" b="0"/>
            <wp:docPr id="8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8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8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61950" cy="333375"/>
            <wp:effectExtent l="19050" t="0" r="0" b="0"/>
            <wp:docPr id="9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20.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9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81175" cy="600075"/>
            <wp:effectExtent l="0" t="0" r="9525" b="0"/>
            <wp:docPr id="9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9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9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21. Затраты на оплату работ по монтажу (установке), дооборудованию и наладке оборудования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9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9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9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0" b="0"/>
            <wp:docPr id="9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22. Затраты на приобретение рабочих станций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9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3676650" cy="600075"/>
            <wp:effectExtent l="0" t="0" r="0" b="0"/>
            <wp:docPr id="10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0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742950" cy="333375"/>
            <wp:effectExtent l="0" t="0" r="0" b="0"/>
            <wp:docPr id="10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0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0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933575" cy="333375"/>
            <wp:effectExtent l="0" t="0" r="9525" b="0"/>
            <wp:docPr id="10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где 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0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3" w:history="1">
        <w:r w:rsidRPr="00C60209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4" w:history="1">
        <w:r w:rsidRPr="00C60209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23. Затраты на приобретение принтеров, многофункциональных устройств и копировальных аппаратов (оргтехники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>)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0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524250" cy="600075"/>
            <wp:effectExtent l="0" t="0" r="0" b="0"/>
            <wp:docPr id="10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752475" cy="333375"/>
            <wp:effectExtent l="0" t="0" r="9525" b="0"/>
            <wp:docPr id="10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714375" cy="333375"/>
            <wp:effectExtent l="0" t="0" r="9525" b="0"/>
            <wp:docPr id="11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1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24. Затраты на приобретение средств подвижной связи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11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11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0" t="0" r="0" b="0"/>
            <wp:docPr id="11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язи;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11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язи.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25. Затраты на приобретение планшетных компьютеров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1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33600" cy="600075"/>
            <wp:effectExtent l="0" t="0" r="0" b="0"/>
            <wp:docPr id="11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52450" cy="333375"/>
            <wp:effectExtent l="0" t="0" r="0" b="0"/>
            <wp:docPr id="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1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26. Затраты на приобретение оборудования по обеспечению безопасности информации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2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152650" cy="600075"/>
            <wp:effectExtent l="0" t="0" r="0" b="0"/>
            <wp:docPr id="12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12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12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27. Затраты на приобретение мониторов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2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12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2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2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28. Затраты на приобретение системных блоков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2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12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3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3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29. Затраты на приобретение других запасных частей для вычислительной техники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3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4050" cy="600075"/>
            <wp:effectExtent l="0" t="0" r="0" b="0"/>
            <wp:docPr id="13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13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3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30. Затраты на приобретение магнитных и оптических носителей информации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3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600075"/>
            <wp:effectExtent l="0" t="0" r="0" b="0"/>
            <wp:docPr id="13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3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муниципальных органов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3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муниципальных органов.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31.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>)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4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43025" cy="333375"/>
            <wp:effectExtent l="0" t="0" r="9525" b="0"/>
            <wp:docPr id="14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4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4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lastRenderedPageBreak/>
        <w:t>32.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>) (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4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505075" cy="600075"/>
            <wp:effectExtent l="0" t="0" r="9525" b="0"/>
            <wp:docPr id="14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4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4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4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33.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>)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4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0"/>
            <wp:docPr id="15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5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5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34. Затраты на приобретение материальных запасов по обеспечению безопасности информации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5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028825" cy="600075"/>
            <wp:effectExtent l="0" t="0" r="9525" b="0"/>
            <wp:docPr id="15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5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19050" t="0" r="0" b="0"/>
            <wp:docPr id="15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348"/>
      <w:bookmarkEnd w:id="7"/>
      <w:r w:rsidRPr="00C60209">
        <w:rPr>
          <w:rFonts w:ascii="Times New Roman" w:hAnsi="Times New Roman" w:cs="Times New Roman"/>
          <w:sz w:val="28"/>
          <w:szCs w:val="28"/>
        </w:rPr>
        <w:t>II. Прочие затраты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Затраты на услуги связи,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не отнесенные к затратам на услуги связи в рамках затрат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35. Затраты на услуги связи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19050" t="0" r="0" b="0"/>
            <wp:docPr id="15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257300" cy="361950"/>
            <wp:effectExtent l="19050" t="0" r="0" b="0"/>
            <wp:docPr id="15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5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6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36. Затраты на оплату услуг почтовой связи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6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16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6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4325" cy="314325"/>
            <wp:effectExtent l="19050" t="0" r="9525" b="0"/>
            <wp:docPr id="16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37. Затраты на оплату услуг специальной связи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6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16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16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16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38. Затраты по договору об оказании услуг перевозки (транспортировки) грузов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6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62125" cy="600075"/>
            <wp:effectExtent l="0" t="0" r="9525" b="0"/>
            <wp:docPr id="17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7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7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39. Затраты на оплату услуг аренды транспортных средств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7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00325" cy="600075"/>
            <wp:effectExtent l="0" t="0" r="9525" b="0"/>
            <wp:docPr id="17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57200" cy="333375"/>
            <wp:effectExtent l="0" t="0" r="0" b="0"/>
            <wp:docPr id="17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транспортных средств. 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применяемыми при расчете нормативных затрат на приобретение служебного легкового автотранспорта, предусмотренными </w:t>
      </w:r>
      <w:hyperlink w:anchor="Par991" w:history="1">
        <w:r w:rsidRPr="00C60209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  <w:proofErr w:type="gramEnd"/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7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7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40. Затраты на оплату разовых услуг пассажирских перевозок при проведении совещания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7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38375" cy="600075"/>
            <wp:effectExtent l="0" t="0" r="9525" b="0"/>
            <wp:docPr id="17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8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8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18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41. Затраты на оплату проезда работника к месту нахождения учебного заведения и обратно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8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33625" cy="600075"/>
            <wp:effectExtent l="0" t="0" r="9525" b="0"/>
            <wp:docPr id="18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18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0050" cy="333375"/>
            <wp:effectExtent l="19050" t="0" r="0" b="0"/>
            <wp:docPr id="18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Затраты на оплату расходов по договорам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об оказании услуг, связанных с проездом и наймом 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>жилого</w:t>
      </w:r>
      <w:proofErr w:type="gramEnd"/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помещения в связи с командированием работников,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0209">
        <w:rPr>
          <w:rFonts w:ascii="Times New Roman" w:hAnsi="Times New Roman" w:cs="Times New Roman"/>
          <w:sz w:val="28"/>
          <w:szCs w:val="28"/>
        </w:rPr>
        <w:t>заключаемым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 xml:space="preserve"> со сторонними организациями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42.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18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18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8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9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по договору на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43. Затраты по договору на проезд к месту командирования и обратно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9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867025" cy="600075"/>
            <wp:effectExtent l="0" t="0" r="9525" b="0"/>
            <wp:docPr id="19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19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60209" w:rsidRPr="00C60209" w:rsidRDefault="00C60209" w:rsidP="00C60209">
      <w:pPr>
        <w:pStyle w:val="ConsPlusNormal"/>
        <w:ind w:firstLine="709"/>
        <w:jc w:val="both"/>
      </w:pPr>
      <w:r w:rsidRPr="00C60209">
        <w:rPr>
          <w:noProof/>
          <w:position w:val="-14"/>
        </w:rPr>
        <w:drawing>
          <wp:inline distT="0" distB="0" distL="0" distR="0">
            <wp:extent cx="590550" cy="333375"/>
            <wp:effectExtent l="19050" t="0" r="0" b="0"/>
            <wp:docPr id="19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t xml:space="preserve"> - цена проезда по </w:t>
      </w:r>
      <w:proofErr w:type="spellStart"/>
      <w:r w:rsidRPr="00C60209">
        <w:t>i-му</w:t>
      </w:r>
      <w:proofErr w:type="spellEnd"/>
      <w:r w:rsidRPr="00C60209">
        <w:t xml:space="preserve"> направлению командирования с учетом требований законодательства.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lastRenderedPageBreak/>
        <w:t xml:space="preserve"> 44. Затраты по договору на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9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0"/>
            <wp:docPr id="19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19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60209" w:rsidRPr="00C60209" w:rsidRDefault="00C60209" w:rsidP="00C60209">
      <w:pPr>
        <w:pStyle w:val="ConsPlusNormal"/>
        <w:ind w:firstLine="540"/>
        <w:jc w:val="both"/>
      </w:pPr>
      <w:r w:rsidRPr="00C60209">
        <w:rPr>
          <w:noProof/>
          <w:position w:val="-12"/>
        </w:rPr>
        <w:drawing>
          <wp:inline distT="0" distB="0" distL="0" distR="0">
            <wp:extent cx="495300" cy="314325"/>
            <wp:effectExtent l="19050" t="0" r="0" b="0"/>
            <wp:docPr id="19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t xml:space="preserve"> - цена найма жилого помещения в сутки по </w:t>
      </w:r>
      <w:proofErr w:type="spellStart"/>
      <w:r w:rsidRPr="00C60209">
        <w:t>i-му</w:t>
      </w:r>
      <w:proofErr w:type="spellEnd"/>
      <w:r w:rsidRPr="00C60209">
        <w:t xml:space="preserve"> направлению командирования с учетом требований законодательства;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19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45. Затраты на коммунальные услуги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0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81375" cy="314325"/>
            <wp:effectExtent l="0" t="0" r="9525" b="0"/>
            <wp:docPr id="20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0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0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0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46. Затраты на газоснабжение и иные виды топлива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343150" cy="600075"/>
            <wp:effectExtent l="0" t="0" r="0" b="0"/>
            <wp:docPr id="20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1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1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тариф на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1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47. Затраты на электроснабжение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1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0"/>
            <wp:docPr id="21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1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1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48. Затраты на теплоснабжение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1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21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21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2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lastRenderedPageBreak/>
        <w:t>49. Затраты на горячее водоснабжение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2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71600" cy="314325"/>
            <wp:effectExtent l="0" t="0" r="0" b="0"/>
            <wp:docPr id="22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2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2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50. Затраты на холодное водоснабжение и водоотведение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2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43175" cy="314325"/>
            <wp:effectExtent l="0" t="0" r="0" b="0"/>
            <wp:docPr id="22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51. Затраты на оплату услуг внештатных сотрудников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400425" cy="600075"/>
            <wp:effectExtent l="0" t="0" r="9525" b="0"/>
            <wp:docPr id="23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23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95300" cy="314325"/>
            <wp:effectExtent l="19050" t="0" r="0" b="0"/>
            <wp:docPr id="23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3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52. Затраты на аренду помещений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3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0"/>
            <wp:docPr id="23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3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S - площадь для размещения одного работника в соответствии с нормативами муниципальных органов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установленными в соответствии с требованиями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>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3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24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53. Затраты на аренду помещения (зала) для проведения совещания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4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24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4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4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54. Затраты на аренду оборудования для проведения совещания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4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038475" cy="600075"/>
            <wp:effectExtent l="0" t="0" r="9525" b="0"/>
            <wp:docPr id="24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4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24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4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5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Затраты на содержание имущества,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не отнесенные к затратам на содержание имущества в рамках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55. Затраты на содержание и техническое обслуживание помещений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</w:rPr>
        <w:object w:dxaOrig="5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6" type="#_x0000_t75" style="width:381pt;height:30pt" o:ole="">
            <v:imagedata r:id="rId253" o:title=""/>
          </v:shape>
          <o:OLEObject Type="Embed" ProgID="Equation.DSMT4" ShapeID="_x0000_i1276" DrawAspect="Content" ObjectID="_1538399067" r:id="rId254"/>
        </w:objec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04800" cy="333375"/>
            <wp:effectExtent l="0" t="0" r="0" b="0"/>
            <wp:docPr id="25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25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5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5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5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5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6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6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56. Затраты на закупку услуг управляющей компании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6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00300" cy="600075"/>
            <wp:effectExtent l="0" t="0" r="0" b="0"/>
            <wp:docPr id="26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6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6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26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lastRenderedPageBreak/>
        <w:t>57. В формулах для расчета затрат, указанных в пунктах</w:t>
      </w:r>
      <w:r w:rsidRPr="00C60209">
        <w:rPr>
          <w:rFonts w:ascii="Times New Roman" w:hAnsi="Times New Roman" w:cs="Times New Roman"/>
        </w:rPr>
        <w:t xml:space="preserve"> </w:t>
      </w:r>
      <w:r w:rsidRPr="00C60209">
        <w:rPr>
          <w:rFonts w:ascii="Times New Roman" w:hAnsi="Times New Roman" w:cs="Times New Roman"/>
          <w:sz w:val="28"/>
          <w:szCs w:val="28"/>
        </w:rPr>
        <w:t xml:space="preserve">59, </w:t>
      </w:r>
      <w:hyperlink w:anchor="Par578" w:history="1">
        <w:r w:rsidRPr="00C60209">
          <w:rPr>
            <w:rFonts w:ascii="Times New Roman" w:hAnsi="Times New Roman" w:cs="Times New Roman"/>
            <w:sz w:val="28"/>
            <w:szCs w:val="28"/>
          </w:rPr>
          <w:t>61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0" w:history="1">
        <w:r w:rsidRPr="00C60209">
          <w:rPr>
            <w:rFonts w:ascii="Times New Roman" w:hAnsi="Times New Roman" w:cs="Times New Roman"/>
            <w:sz w:val="28"/>
            <w:szCs w:val="28"/>
          </w:rPr>
          <w:t>63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законодательством, или указывается фактическая площадь здания (помещения).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58.Затраты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6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26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6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7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63"/>
      <w:bookmarkEnd w:id="8"/>
      <w:r w:rsidRPr="00C60209">
        <w:rPr>
          <w:rFonts w:ascii="Times New Roman" w:hAnsi="Times New Roman" w:cs="Times New Roman"/>
          <w:sz w:val="28"/>
          <w:szCs w:val="28"/>
        </w:rPr>
        <w:t>59. Затраты на проведение текущего ремонта помещения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7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 xml:space="preserve">определяются с учетом требований </w:t>
      </w:r>
      <w:hyperlink r:id="rId274" w:history="1">
        <w:r w:rsidRPr="00C6020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 ноября 1988 г. № 312,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0"/>
            <wp:docPr id="27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7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7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60. Затраты на содержание прилегающей территории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27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27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7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7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1 кв. метр площади;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7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78"/>
      <w:bookmarkEnd w:id="9"/>
      <w:r w:rsidRPr="00C60209">
        <w:rPr>
          <w:rFonts w:ascii="Times New Roman" w:hAnsi="Times New Roman" w:cs="Times New Roman"/>
          <w:sz w:val="28"/>
          <w:szCs w:val="28"/>
        </w:rPr>
        <w:t>61.Затраты на оплату услуг по обслуживанию и уборке помещения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8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0"/>
            <wp:docPr id="28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28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28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28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62. Затраты на вывоз твердых бытовых отходов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28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8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8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00"/>
      <w:bookmarkEnd w:id="10"/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28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</w:t>
      </w:r>
      <w:r w:rsidRPr="00C60209">
        <w:rPr>
          <w:rFonts w:ascii="Times New Roman" w:hAnsi="Times New Roman" w:cs="Times New Roman"/>
          <w:sz w:val="28"/>
          <w:szCs w:val="28"/>
        </w:rPr>
        <w:lastRenderedPageBreak/>
        <w:t>водоснабжения в расчете на 1 кв. метр площади соответствующего административного помещения.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14"/>
      <w:bookmarkEnd w:id="11"/>
      <w:r w:rsidRPr="00C60209">
        <w:rPr>
          <w:rFonts w:ascii="Times New Roman" w:hAnsi="Times New Roman" w:cs="Times New Roman"/>
          <w:sz w:val="28"/>
          <w:szCs w:val="28"/>
        </w:rPr>
        <w:t xml:space="preserve">63.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9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524000" cy="314325"/>
            <wp:effectExtent l="0" t="0" r="0" b="0"/>
            <wp:docPr id="29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9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93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64.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>) административного здания (помещения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>)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94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29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9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9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65.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66.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67.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иного оборудования - дизельных генераторных установок, систем кондиционирования и вентиляции, систем пожарной сигнализации, систем контроля и управления доступом, систем </w:t>
      </w:r>
      <w:r w:rsidRPr="00C60209">
        <w:rPr>
          <w:rFonts w:ascii="Times New Roman" w:hAnsi="Times New Roman" w:cs="Times New Roman"/>
          <w:sz w:val="28"/>
          <w:szCs w:val="28"/>
        </w:rPr>
        <w:lastRenderedPageBreak/>
        <w:t>автоматического диспетчерского управления, систем видеонаблюдения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9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3700" w:dyaOrig="360">
          <v:shape id="_x0000_i1323" type="#_x0000_t75" style="width:272.25pt;height:25.5pt" o:ole="">
            <v:imagedata r:id="rId302" o:title=""/>
          </v:shape>
          <o:OLEObject Type="Embed" ProgID="Equation.DSMT4" ShapeID="_x0000_i1323" DrawAspect="Content" ObjectID="_1538399068" r:id="rId303"/>
        </w:object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tabs>
          <w:tab w:val="left" w:pos="1134"/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0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C60209" w:rsidRPr="00C60209" w:rsidRDefault="00C60209" w:rsidP="00C60209">
      <w:pPr>
        <w:tabs>
          <w:tab w:val="left" w:pos="1134"/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01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C60209" w:rsidRPr="00C60209" w:rsidRDefault="00C60209" w:rsidP="00C60209">
      <w:pPr>
        <w:tabs>
          <w:tab w:val="left" w:pos="1134"/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02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C60209" w:rsidRPr="00C60209" w:rsidRDefault="00C60209" w:rsidP="00C60209">
      <w:pPr>
        <w:tabs>
          <w:tab w:val="left" w:pos="1134"/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03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C60209" w:rsidRPr="00C60209" w:rsidRDefault="00C60209" w:rsidP="00C60209">
      <w:pPr>
        <w:tabs>
          <w:tab w:val="left" w:pos="1134"/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04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C60209" w:rsidRPr="00C60209" w:rsidRDefault="00C60209" w:rsidP="00C60209">
      <w:pPr>
        <w:tabs>
          <w:tab w:val="left" w:pos="1134"/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05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C60209" w:rsidRPr="00C60209" w:rsidRDefault="00C60209" w:rsidP="00C60209">
      <w:pPr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68.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06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0" b="0"/>
            <wp:docPr id="307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308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309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lastRenderedPageBreak/>
        <w:t xml:space="preserve">69.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10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311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312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313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70.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14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315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316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17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ремонта 1 i-го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71.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18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319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95300" cy="333375"/>
            <wp:effectExtent l="19050" t="0" r="0" b="0"/>
            <wp:docPr id="321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72.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22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95500" cy="600075"/>
            <wp:effectExtent l="0" t="0" r="0" b="0"/>
            <wp:docPr id="323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24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325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73. Затраты на техническое обслуживание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6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9525" b="0"/>
            <wp:docPr id="327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328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329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74. Затраты на оплату услуг внештатных сотрудников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30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3486150" cy="619125"/>
            <wp:effectExtent l="0" t="0" r="0" b="0"/>
            <wp:docPr id="331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600075" cy="333375"/>
            <wp:effectExtent l="19050" t="0" r="0" b="0"/>
            <wp:docPr id="332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333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334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транспортные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услуги, оплату расходов по договорам об оказании услуг,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0209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 xml:space="preserve"> с проездом и наймом жилого помещения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в связи с командированием работников, заключаемым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со сторонними организациями, а также к затратам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на коммунальные услуги, аренду помещений и оборудования,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содержание имущества в рамках прочих затрат и затратам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на приобретение прочих работ и услуг в рамках затрат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75. Затраты на оплату типографских работ и услуг, включая приобретение периодических печатных изданий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335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171575" cy="333375"/>
            <wp:effectExtent l="0" t="0" r="9525" b="0"/>
            <wp:docPr id="336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66700" cy="314325"/>
            <wp:effectExtent l="0" t="0" r="0" b="0"/>
            <wp:docPr id="337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>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38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76. Затраты на приобретение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339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340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41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>;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42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1 i-го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>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77.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4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78. Затраты на оплату услуг внештатных сотрудников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44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3448050" cy="619125"/>
            <wp:effectExtent l="0" t="0" r="0" b="0"/>
            <wp:docPr id="345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346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23875" cy="333375"/>
            <wp:effectExtent l="19050" t="0" r="0" b="0"/>
            <wp:docPr id="347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348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79. Затраты на проведение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49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0"/>
            <wp:docPr id="350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51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52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53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80. Затраты на аттестацию специальных помещений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54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355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356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специальных помещений, подлежащих аттестации;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57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81. Затраты на проведение диспансеризации работников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358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62125" cy="323850"/>
            <wp:effectExtent l="0" t="0" r="0" b="0"/>
            <wp:docPr id="359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360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19050" t="0" r="0" b="0"/>
            <wp:docPr id="361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82. Затраты на оплату работ по монтажу (установке), дооборудованию и наладке оборудования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62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076450" cy="628650"/>
            <wp:effectExtent l="0" t="0" r="0" b="0"/>
            <wp:docPr id="363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64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365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83. Затраты на оплату услуг вневедомственной охраны определяются по фактическим затратам в отчетном финансовом году.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84. 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366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0" w:history="1">
        <w:r w:rsidRPr="00C60209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6076950" cy="600075"/>
            <wp:effectExtent l="0" t="0" r="0" b="0"/>
            <wp:docPr id="367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68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19050" t="0" r="0" b="0"/>
            <wp:docPr id="369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370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71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372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73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74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79" w:history="1">
        <w:r w:rsidRPr="00C60209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37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60209" w:rsidRPr="00C60209" w:rsidRDefault="00C60209" w:rsidP="00C60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к затратам на приобретение основных сре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амках затрат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85.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376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47850" cy="333375"/>
            <wp:effectExtent l="0" t="0" r="0" b="0"/>
            <wp:docPr id="37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78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79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80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86. Затраты на приобретение транспортных средств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81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800225" cy="609600"/>
            <wp:effectExtent l="19050" t="0" r="9525" b="0"/>
            <wp:docPr id="382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83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 xml:space="preserve">оответствии с нормативами муниципальных органов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 учетом нормативов обеспечения функций муниципальных  органов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Pr="00C60209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84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 учетом нормативов обеспечения функций муниципальных органов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Pr="00C60209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87. Затраты на приобретение мебели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85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386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52450" cy="314325"/>
            <wp:effectExtent l="0" t="0" r="0" b="0"/>
            <wp:docPr id="387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муниципальных органов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19050" t="0" r="9525" b="0"/>
            <wp:docPr id="388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муниципальных органов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88. Затраты на приобретение систем кондиционирования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89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390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91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392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89.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393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09950" cy="333375"/>
            <wp:effectExtent l="0" t="0" r="0" b="0"/>
            <wp:docPr id="394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95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96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4325" cy="314325"/>
            <wp:effectExtent l="0" t="0" r="0" b="0"/>
            <wp:docPr id="397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98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9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00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90. Затраты на приобретение бланочной продукции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01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3143250" cy="628650"/>
            <wp:effectExtent l="19050" t="0" r="0" b="0"/>
            <wp:docPr id="402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03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404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405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406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91. Затраты на приобретение канцелярских принадлежностей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07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0"/>
            <wp:docPr id="408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409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19050" t="0" r="0" b="0"/>
            <wp:docPr id="41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14" w:history="1">
        <w:r w:rsidRPr="00C60209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5" w:history="1">
        <w:r w:rsidRPr="00C60209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411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92. Затраты на приобретение хозяйственных товаров и принадлежностей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12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413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14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1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93. Затраты на приобретение горюче-смазочных материалов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16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86050" cy="600075"/>
            <wp:effectExtent l="0" t="0" r="0" b="0"/>
            <wp:docPr id="417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18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24" w:history="1">
        <w:r w:rsidRPr="00C60209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№ АМ-23-р;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19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76250" cy="314325"/>
            <wp:effectExtent l="19050" t="0" r="0" b="0"/>
            <wp:docPr id="42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94.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Pr="00C60209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95. Затраты на приобретение материальных запасов для нужд гражданской обороны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2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42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42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424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42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32" w:history="1">
        <w:r w:rsidRPr="00C60209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- </w:t>
      </w:r>
      <w:hyperlink r:id="rId433" w:history="1">
        <w:r w:rsidRPr="00C60209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III. Затраты на капитальный ремонт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96.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97. 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</w:t>
      </w:r>
      <w:r w:rsidRPr="00C60209">
        <w:rPr>
          <w:rFonts w:ascii="Times New Roman" w:hAnsi="Times New Roman" w:cs="Times New Roman"/>
          <w:sz w:val="28"/>
          <w:szCs w:val="28"/>
        </w:rPr>
        <w:lastRenderedPageBreak/>
        <w:t>выработке государственной политики и нормативно-правовому регулированию в сфере строительства.</w:t>
      </w:r>
      <w:proofErr w:type="gramEnd"/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98. Затраты на разработку проектной документации определяются в соответствии со </w:t>
      </w:r>
      <w:hyperlink r:id="rId434" w:history="1">
        <w:r w:rsidRPr="00C60209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Федерального закона и в соответствии с законодательством Российской Федерации о градостроительной деятельности.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IV. Затраты на финансовое обеспечение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0209">
        <w:rPr>
          <w:rFonts w:ascii="Times New Roman" w:hAnsi="Times New Roman" w:cs="Times New Roman"/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реставрации), технического перевооружения объектов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99.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35" w:history="1">
        <w:r w:rsidRPr="00C60209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100. Затраты на приобретение объектов недвижимого имущества определяются в соответствии со </w:t>
      </w:r>
      <w:hyperlink r:id="rId436" w:history="1">
        <w:r w:rsidRPr="00C60209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V. Затраты на дополнительное профессиональное образование</w:t>
      </w:r>
    </w:p>
    <w:p w:rsidR="00C60209" w:rsidRPr="00C60209" w:rsidRDefault="00C60209" w:rsidP="00C602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101.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 xml:space="preserve"> (</w:t>
      </w: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26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71675" cy="600075"/>
            <wp:effectExtent l="0" t="0" r="9525" b="0"/>
            <wp:docPr id="427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>,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где: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28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19050" t="0" r="9525" b="0"/>
            <wp:docPr id="429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209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C6020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C60209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102.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41" w:history="1">
        <w:r w:rsidRPr="00C60209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C60209" w:rsidRPr="00C60209" w:rsidRDefault="00C60209" w:rsidP="00C60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left="4962"/>
        <w:outlineLvl w:val="1"/>
        <w:rPr>
          <w:rFonts w:ascii="Times New Roman" w:hAnsi="Times New Roman" w:cs="Times New Roman"/>
          <w:sz w:val="28"/>
          <w:szCs w:val="28"/>
        </w:rPr>
        <w:sectPr w:rsidR="00C60209" w:rsidRPr="00C60209" w:rsidSect="00823E7C">
          <w:pgSz w:w="11905" w:h="16838"/>
          <w:pgMar w:top="284" w:right="567" w:bottom="567" w:left="1701" w:header="720" w:footer="720" w:gutter="0"/>
          <w:cols w:space="720"/>
          <w:noEndnote/>
        </w:sectPr>
      </w:pPr>
    </w:p>
    <w:p w:rsidR="00C60209" w:rsidRPr="00C60209" w:rsidRDefault="00C60209" w:rsidP="00C60209">
      <w:pPr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60209" w:rsidRDefault="00C60209" w:rsidP="00C60209">
      <w:pPr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602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0" w:history="1">
        <w:r w:rsidRPr="00C602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60209">
        <w:rPr>
          <w:rFonts w:ascii="Times New Roman" w:hAnsi="Times New Roman" w:cs="Times New Roman"/>
          <w:sz w:val="28"/>
          <w:szCs w:val="28"/>
        </w:rPr>
        <w:t>м определения нормативных затрат на обеспечение функций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60209" w:rsidRPr="00C60209" w:rsidRDefault="00C60209" w:rsidP="00C60209">
      <w:pPr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924"/>
      <w:bookmarkEnd w:id="12"/>
      <w:r w:rsidRPr="00C60209">
        <w:rPr>
          <w:rFonts w:ascii="Times New Roman" w:hAnsi="Times New Roman" w:cs="Times New Roman"/>
          <w:sz w:val="28"/>
          <w:szCs w:val="28"/>
        </w:rPr>
        <w:t>НОРМАТИВЫ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ОБЕСПЕЧЕНИЯ ФУНКЦИЙ ОРГАНОВ МЕСТНОГО САМОУПРАВЛЕНИЯ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C60209">
        <w:rPr>
          <w:rFonts w:ascii="Times New Roman" w:hAnsi="Times New Roman" w:cs="Times New Roman"/>
          <w:sz w:val="28"/>
          <w:szCs w:val="28"/>
        </w:rPr>
        <w:t xml:space="preserve"> БЕЛЯЕВСКИЙ РАЙОН ОРЕНБУРГСКОЙ ОБЛАСТИ, ПРИМЕНЯЕМЫЕ ПРИ РАСЧЕТЕ НОРМАТИВНЫХ ЗАТРАТ НА ПРИОБРЕТЕНИЕ  УСЛУГ ПОДВИЖНОЙ СВЯЗИ</w:t>
      </w:r>
    </w:p>
    <w:tbl>
      <w:tblPr>
        <w:tblW w:w="153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3544"/>
        <w:gridCol w:w="3827"/>
        <w:gridCol w:w="3827"/>
        <w:gridCol w:w="3260"/>
      </w:tblGrid>
      <w:tr w:rsidR="00C60209" w:rsidRPr="00C60209" w:rsidTr="002157E4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Количество сре</w:t>
            </w:r>
            <w:proofErr w:type="gramStart"/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</w:t>
            </w:r>
            <w:proofErr w:type="gramStart"/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C60209">
              <w:rPr>
                <w:rFonts w:ascii="Times New Roman" w:hAnsi="Times New Roman" w:cs="Times New Roman"/>
                <w:sz w:val="28"/>
                <w:szCs w:val="28"/>
              </w:rPr>
              <w:t xml:space="preserve">язи </w:t>
            </w:r>
            <w:hyperlink w:anchor="Par973" w:history="1">
              <w:r w:rsidRPr="00C602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</w:tr>
      <w:tr w:rsidR="00C60209" w:rsidRPr="00C60209" w:rsidTr="002157E4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 5 тыс. рублей включительно за 1 единицу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 2 тыс. рублей </w:t>
            </w:r>
            <w:hyperlink w:anchor="Par975" w:history="1">
              <w:r w:rsidRPr="00C602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C60209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 xml:space="preserve">группы должностей муниципальной службы приводятся в соответствии со ст.8 Федерального закона № 25-ФЗ от 02.03.2007 «О муниципальной службе в Российской Федерации» </w:t>
            </w:r>
          </w:p>
        </w:tc>
      </w:tr>
    </w:tbl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73"/>
      <w:bookmarkEnd w:id="13"/>
      <w:r w:rsidRPr="00C60209">
        <w:rPr>
          <w:rFonts w:ascii="Times New Roman" w:hAnsi="Times New Roman" w:cs="Times New Roman"/>
          <w:sz w:val="28"/>
          <w:szCs w:val="28"/>
        </w:rPr>
        <w:lastRenderedPageBreak/>
        <w:t>&lt;1&gt; Периодичность приобретения сре</w:t>
      </w:r>
      <w:proofErr w:type="gramStart"/>
      <w:r w:rsidRPr="00C6020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C60209" w:rsidRPr="00C60209" w:rsidRDefault="00C60209" w:rsidP="00C60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74"/>
      <w:bookmarkStart w:id="15" w:name="Par975"/>
      <w:bookmarkEnd w:id="14"/>
      <w:bookmarkEnd w:id="15"/>
      <w:r w:rsidRPr="00C60209">
        <w:rPr>
          <w:rFonts w:ascii="Times New Roman" w:hAnsi="Times New Roman" w:cs="Times New Roman"/>
          <w:sz w:val="28"/>
          <w:szCs w:val="28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60209" w:rsidRPr="00C60209" w:rsidRDefault="00C60209" w:rsidP="00C60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209" w:rsidRPr="00C60209" w:rsidRDefault="00C60209" w:rsidP="00C60209">
      <w:pPr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60209" w:rsidRDefault="00C60209" w:rsidP="00C60209">
      <w:pPr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602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020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0" w:history="1">
        <w:r w:rsidRPr="00C602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60209">
        <w:rPr>
          <w:rFonts w:ascii="Times New Roman" w:hAnsi="Times New Roman" w:cs="Times New Roman"/>
          <w:sz w:val="28"/>
          <w:szCs w:val="28"/>
        </w:rPr>
        <w:t xml:space="preserve">м определения нормативных затрат на обеспечение функций органов местного самоуправления муниципального образования </w:t>
      </w:r>
    </w:p>
    <w:p w:rsidR="00C60209" w:rsidRPr="00C60209" w:rsidRDefault="00C60209" w:rsidP="00C60209">
      <w:pPr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C60209" w:rsidRPr="00C60209" w:rsidRDefault="00C60209" w:rsidP="00C60209">
      <w:pPr>
        <w:ind w:left="9072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991"/>
      <w:bookmarkEnd w:id="16"/>
      <w:r w:rsidRPr="00C60209">
        <w:rPr>
          <w:rFonts w:ascii="Times New Roman" w:hAnsi="Times New Roman" w:cs="Times New Roman"/>
          <w:sz w:val="28"/>
          <w:szCs w:val="28"/>
        </w:rPr>
        <w:t>НОРМАТИВЫ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 xml:space="preserve">ОБЕСПЕЧЕНИЯ ФУНКЦИЙ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Pr="00C60209">
        <w:rPr>
          <w:rFonts w:ascii="Times New Roman" w:hAnsi="Times New Roman" w:cs="Times New Roman"/>
          <w:sz w:val="28"/>
          <w:szCs w:val="28"/>
        </w:rPr>
        <w:t xml:space="preserve"> БЕЛЯЕВСКИЙ РАЙОН ОРЕНБУРГСКОЙ ОБЛАСТИ, ПРИМЕНЯЕМЫЕ ПРИ РАСЧЕТЕ НОРМАТИВНЫХ ЗАТРАТ НА ПРИОБРЕТЕНИЕ</w:t>
      </w:r>
    </w:p>
    <w:p w:rsidR="00C60209" w:rsidRPr="00C60209" w:rsidRDefault="00C60209" w:rsidP="00C6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09">
        <w:rPr>
          <w:rFonts w:ascii="Times New Roman" w:hAnsi="Times New Roman" w:cs="Times New Roman"/>
          <w:sz w:val="28"/>
          <w:szCs w:val="28"/>
        </w:rPr>
        <w:t>СЛУЖЕБНОГО ЛЕГКОВОГО АВТОТРАНСПОРТА</w:t>
      </w: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3514"/>
        <w:gridCol w:w="2184"/>
        <w:gridCol w:w="2435"/>
        <w:gridCol w:w="2468"/>
        <w:gridCol w:w="2157"/>
      </w:tblGrid>
      <w:tr w:rsidR="00C60209" w:rsidRPr="00C60209" w:rsidTr="002157E4"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1023"/>
            <w:bookmarkEnd w:id="17"/>
            <w:r w:rsidRPr="00C60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Транспортное средство с персональным закреплением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с персональным закреплением, предоставляемое по решению руководителя муниципального органа 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C60209" w:rsidRPr="00C60209" w:rsidTr="002157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C60209" w:rsidRPr="00C60209" w:rsidTr="002157E4">
        <w:trPr>
          <w:trHeight w:val="3999"/>
        </w:trPr>
        <w:tc>
          <w:tcPr>
            <w:tcW w:w="212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1,5 млн. рублей и не более 200 лошадиных сил включительно для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proofErr w:type="spellStart"/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муниципальногослужащего</w:t>
            </w:r>
            <w:proofErr w:type="spellEnd"/>
            <w:r w:rsidRPr="00C602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замещающего</w:t>
            </w:r>
            <w:proofErr w:type="gramEnd"/>
            <w:r w:rsidRPr="00C60209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должность, относящуюся к главной группе должностей 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млн. рублей и не более 200 лошадиных сил включительно для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не более трехкратного размера количества транспортных сре</w:t>
            </w:r>
            <w:proofErr w:type="gramStart"/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дств с п</w:t>
            </w:r>
            <w:proofErr w:type="gramEnd"/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ерсональным закреплением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09">
              <w:rPr>
                <w:rFonts w:ascii="Times New Roman" w:hAnsi="Times New Roman" w:cs="Times New Roman"/>
                <w:sz w:val="28"/>
                <w:szCs w:val="28"/>
              </w:rPr>
              <w:t>не более 1 млн. рублей и не более 200 лошадиных сил включительно</w:t>
            </w:r>
          </w:p>
        </w:tc>
      </w:tr>
      <w:tr w:rsidR="00C60209" w:rsidRPr="00C60209" w:rsidTr="002157E4">
        <w:trPr>
          <w:trHeight w:val="23"/>
        </w:trPr>
        <w:tc>
          <w:tcPr>
            <w:tcW w:w="212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209" w:rsidRPr="00C60209" w:rsidRDefault="00C60209" w:rsidP="00215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0209" w:rsidRPr="00C60209" w:rsidRDefault="00C60209" w:rsidP="00C60209">
      <w:pPr>
        <w:rPr>
          <w:rFonts w:ascii="Times New Roman" w:hAnsi="Times New Roman" w:cs="Times New Roman"/>
          <w:sz w:val="28"/>
          <w:szCs w:val="28"/>
        </w:rPr>
      </w:pPr>
    </w:p>
    <w:p w:rsidR="00000000" w:rsidRPr="00C60209" w:rsidRDefault="005E498F" w:rsidP="00C60209">
      <w:pPr>
        <w:rPr>
          <w:rFonts w:ascii="Times New Roman" w:hAnsi="Times New Roman" w:cs="Times New Roman"/>
          <w:sz w:val="28"/>
          <w:szCs w:val="28"/>
        </w:rPr>
      </w:pPr>
    </w:p>
    <w:sectPr w:rsidR="00000000" w:rsidRPr="00C60209" w:rsidSect="004B073E">
      <w:pgSz w:w="16838" w:h="11906" w:orient="landscape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C2D37"/>
    <w:multiLevelType w:val="multilevel"/>
    <w:tmpl w:val="2B42D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B0AE9"/>
    <w:multiLevelType w:val="hybridMultilevel"/>
    <w:tmpl w:val="3AFC254E"/>
    <w:lvl w:ilvl="0" w:tplc="8E5242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7890AE8"/>
    <w:multiLevelType w:val="hybridMultilevel"/>
    <w:tmpl w:val="C52CB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F1724"/>
    <w:multiLevelType w:val="hybridMultilevel"/>
    <w:tmpl w:val="60B8071E"/>
    <w:lvl w:ilvl="0" w:tplc="A810E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A105D7"/>
    <w:multiLevelType w:val="hybridMultilevel"/>
    <w:tmpl w:val="3AFC254E"/>
    <w:lvl w:ilvl="0" w:tplc="8E5242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570562B"/>
    <w:multiLevelType w:val="hybridMultilevel"/>
    <w:tmpl w:val="B9D47860"/>
    <w:lvl w:ilvl="0" w:tplc="CC8CC34C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B42FA"/>
    <w:multiLevelType w:val="hybridMultilevel"/>
    <w:tmpl w:val="D5886D34"/>
    <w:lvl w:ilvl="0" w:tplc="245E7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08456F"/>
    <w:multiLevelType w:val="hybridMultilevel"/>
    <w:tmpl w:val="5FEE91BC"/>
    <w:lvl w:ilvl="0" w:tplc="A1E8D9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209"/>
    <w:rsid w:val="002F35A1"/>
    <w:rsid w:val="00C6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20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60209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60209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60209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2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02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602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020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C602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60209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Text"/>
    <w:basedOn w:val="a"/>
    <w:rsid w:val="00C60209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rsid w:val="00C60209"/>
    <w:rPr>
      <w:color w:val="0000FF"/>
      <w:u w:val="single"/>
    </w:rPr>
  </w:style>
  <w:style w:type="table" w:styleId="a6">
    <w:name w:val="Table Grid"/>
    <w:basedOn w:val="a1"/>
    <w:rsid w:val="00C60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02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rsid w:val="00C602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60209"/>
    <w:rPr>
      <w:rFonts w:ascii="Tahoma" w:eastAsia="Times New Roman" w:hAnsi="Tahoma" w:cs="Tahoma"/>
      <w:sz w:val="16"/>
      <w:szCs w:val="16"/>
    </w:rPr>
  </w:style>
  <w:style w:type="character" w:customStyle="1" w:styleId="aa">
    <w:name w:val="Основной текст_"/>
    <w:basedOn w:val="a0"/>
    <w:link w:val="11"/>
    <w:rsid w:val="00C60209"/>
    <w:rPr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C602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C60209"/>
    <w:pPr>
      <w:shd w:val="clear" w:color="auto" w:fill="FFFFFF"/>
      <w:spacing w:before="360" w:after="0" w:line="328" w:lineRule="exact"/>
    </w:pPr>
    <w:rPr>
      <w:sz w:val="26"/>
      <w:szCs w:val="26"/>
    </w:rPr>
  </w:style>
  <w:style w:type="paragraph" w:customStyle="1" w:styleId="32">
    <w:name w:val="Заголовок №3"/>
    <w:basedOn w:val="a"/>
    <w:link w:val="31"/>
    <w:rsid w:val="00C60209"/>
    <w:pPr>
      <w:shd w:val="clear" w:color="auto" w:fill="FFFFFF"/>
      <w:spacing w:before="1020" w:after="0" w:line="317" w:lineRule="exact"/>
      <w:jc w:val="right"/>
      <w:outlineLvl w:val="2"/>
    </w:pPr>
    <w:rPr>
      <w:sz w:val="26"/>
      <w:szCs w:val="26"/>
    </w:rPr>
  </w:style>
  <w:style w:type="character" w:customStyle="1" w:styleId="33">
    <w:name w:val="Основной текст (3)_"/>
    <w:basedOn w:val="a0"/>
    <w:link w:val="34"/>
    <w:rsid w:val="00C60209"/>
    <w:rPr>
      <w:sz w:val="26"/>
      <w:szCs w:val="26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C60209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60209"/>
    <w:pPr>
      <w:shd w:val="clear" w:color="auto" w:fill="FFFFFF"/>
      <w:spacing w:before="780" w:after="60" w:line="0" w:lineRule="atLeast"/>
    </w:pPr>
    <w:rPr>
      <w:sz w:val="26"/>
      <w:szCs w:val="26"/>
    </w:rPr>
  </w:style>
  <w:style w:type="paragraph" w:customStyle="1" w:styleId="321">
    <w:name w:val="Заголовок №3 (2)"/>
    <w:basedOn w:val="a"/>
    <w:link w:val="320"/>
    <w:rsid w:val="00C60209"/>
    <w:pPr>
      <w:shd w:val="clear" w:color="auto" w:fill="FFFFFF"/>
      <w:spacing w:after="0" w:line="320" w:lineRule="exact"/>
      <w:jc w:val="center"/>
      <w:outlineLvl w:val="2"/>
    </w:pPr>
    <w:rPr>
      <w:sz w:val="26"/>
      <w:szCs w:val="26"/>
    </w:rPr>
  </w:style>
  <w:style w:type="character" w:customStyle="1" w:styleId="ab">
    <w:name w:val="Цветовое выделение"/>
    <w:uiPriority w:val="99"/>
    <w:rsid w:val="00C60209"/>
    <w:rPr>
      <w:color w:val="0000FF"/>
    </w:rPr>
  </w:style>
  <w:style w:type="character" w:customStyle="1" w:styleId="ac">
    <w:name w:val="Гипертекстовая ссылка"/>
    <w:uiPriority w:val="99"/>
    <w:rsid w:val="00C60209"/>
    <w:rPr>
      <w:color w:val="008000"/>
    </w:rPr>
  </w:style>
  <w:style w:type="character" w:customStyle="1" w:styleId="ad">
    <w:name w:val="Активная гиперссылка"/>
    <w:uiPriority w:val="99"/>
    <w:rsid w:val="00C60209"/>
    <w:rPr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">
    <w:name w:val="Внимание: криминал!!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Внимание: недобросовестность!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ыделение для Базового Поиска"/>
    <w:uiPriority w:val="99"/>
    <w:rsid w:val="00C60209"/>
    <w:rPr>
      <w:color w:val="0058A9"/>
    </w:rPr>
  </w:style>
  <w:style w:type="character" w:customStyle="1" w:styleId="af2">
    <w:name w:val="Выделение для Базового Поиска (курсив)"/>
    <w:uiPriority w:val="99"/>
    <w:rsid w:val="00C60209"/>
    <w:rPr>
      <w:i/>
      <w:iCs/>
      <w:color w:val="0058A9"/>
    </w:rPr>
  </w:style>
  <w:style w:type="paragraph" w:customStyle="1" w:styleId="af3">
    <w:name w:val="Заголовок группы контролов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C60209"/>
    <w:pPr>
      <w:spacing w:before="0"/>
      <w:outlineLvl w:val="9"/>
    </w:pPr>
    <w:rPr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sz w:val="24"/>
      <w:szCs w:val="24"/>
    </w:rPr>
  </w:style>
  <w:style w:type="paragraph" w:customStyle="1" w:styleId="af6">
    <w:name w:val="Заголовок статьи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аголовок ЭР (левое окно)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" w:eastAsia="Times New Roman" w:hAnsi="Times New Roman" w:cs="Times New Roman"/>
      <w:b/>
      <w:bCs/>
      <w:color w:val="26282F"/>
      <w:sz w:val="28"/>
      <w:szCs w:val="28"/>
    </w:rPr>
  </w:style>
  <w:style w:type="paragraph" w:customStyle="1" w:styleId="af8">
    <w:name w:val="Заголовок ЭР (правое окно)"/>
    <w:basedOn w:val="af7"/>
    <w:next w:val="a"/>
    <w:uiPriority w:val="99"/>
    <w:rsid w:val="00C60209"/>
    <w:pPr>
      <w:spacing w:after="0"/>
      <w:jc w:val="left"/>
    </w:pPr>
  </w:style>
  <w:style w:type="paragraph" w:customStyle="1" w:styleId="af9">
    <w:name w:val="Нормальный (справка)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6020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b">
    <w:name w:val="Информация о версии"/>
    <w:basedOn w:val="afa"/>
    <w:next w:val="a"/>
    <w:uiPriority w:val="99"/>
    <w:rsid w:val="00C60209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C6020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Нормальный (таблица)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Нормальный (лев. подпись)"/>
    <w:basedOn w:val="afe"/>
    <w:next w:val="a"/>
    <w:uiPriority w:val="99"/>
    <w:rsid w:val="00C60209"/>
    <w:pPr>
      <w:jc w:val="left"/>
    </w:pPr>
  </w:style>
  <w:style w:type="paragraph" w:customStyle="1" w:styleId="aff0">
    <w:name w:val="Колонтитул (левый)"/>
    <w:basedOn w:val="aff"/>
    <w:next w:val="a"/>
    <w:uiPriority w:val="99"/>
    <w:rsid w:val="00C60209"/>
    <w:rPr>
      <w:sz w:val="12"/>
      <w:szCs w:val="12"/>
    </w:rPr>
  </w:style>
  <w:style w:type="paragraph" w:customStyle="1" w:styleId="aff1">
    <w:name w:val="Нормальный (прав. подпись)"/>
    <w:basedOn w:val="afe"/>
    <w:next w:val="a"/>
    <w:uiPriority w:val="99"/>
    <w:rsid w:val="00C60209"/>
    <w:pPr>
      <w:jc w:val="right"/>
    </w:pPr>
  </w:style>
  <w:style w:type="paragraph" w:customStyle="1" w:styleId="aff2">
    <w:name w:val="Колонтитул (правый)"/>
    <w:basedOn w:val="aff1"/>
    <w:next w:val="a"/>
    <w:uiPriority w:val="99"/>
    <w:rsid w:val="00C60209"/>
    <w:rPr>
      <w:sz w:val="12"/>
      <w:szCs w:val="12"/>
    </w:rPr>
  </w:style>
  <w:style w:type="paragraph" w:customStyle="1" w:styleId="aff3">
    <w:name w:val="Комментарий пользователя"/>
    <w:basedOn w:val="afa"/>
    <w:next w:val="a"/>
    <w:uiPriority w:val="99"/>
    <w:rsid w:val="00C60209"/>
    <w:pPr>
      <w:jc w:val="left"/>
    </w:pPr>
    <w:rPr>
      <w:color w:val="000000"/>
    </w:rPr>
  </w:style>
  <w:style w:type="paragraph" w:customStyle="1" w:styleId="aff4">
    <w:name w:val="Куда обратиться?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Моноширинный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6">
    <w:name w:val="Найденные слова"/>
    <w:uiPriority w:val="99"/>
    <w:rsid w:val="00C60209"/>
    <w:rPr>
      <w:b/>
      <w:bCs/>
      <w:color w:val="FFFFFF"/>
      <w:shd w:val="clear" w:color="auto" w:fill="FF0000"/>
    </w:rPr>
  </w:style>
  <w:style w:type="paragraph" w:customStyle="1" w:styleId="aff7">
    <w:name w:val="Напишите нам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8">
    <w:name w:val="Утратил силу"/>
    <w:uiPriority w:val="99"/>
    <w:rsid w:val="00C60209"/>
    <w:rPr>
      <w:color w:val="808000"/>
    </w:rPr>
  </w:style>
  <w:style w:type="character" w:customStyle="1" w:styleId="aff9">
    <w:name w:val="Не вступил в силу"/>
    <w:uiPriority w:val="99"/>
    <w:rsid w:val="00C60209"/>
    <w:rPr>
      <w:color w:val="008080"/>
    </w:rPr>
  </w:style>
  <w:style w:type="paragraph" w:customStyle="1" w:styleId="affa">
    <w:name w:val="Необходимые документы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ff5"/>
    <w:next w:val="a"/>
    <w:uiPriority w:val="99"/>
    <w:rsid w:val="00C60209"/>
  </w:style>
  <w:style w:type="paragraph" w:customStyle="1" w:styleId="affb">
    <w:name w:val="Нормальный (аннотация)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Объект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Оглавление"/>
    <w:basedOn w:val="aff5"/>
    <w:next w:val="a"/>
    <w:uiPriority w:val="99"/>
    <w:rsid w:val="00C60209"/>
    <w:rPr>
      <w:vanish/>
      <w:shd w:val="clear" w:color="auto" w:fill="C0C0C0"/>
    </w:rPr>
  </w:style>
  <w:style w:type="character" w:customStyle="1" w:styleId="affe">
    <w:name w:val="Опечатки"/>
    <w:uiPriority w:val="99"/>
    <w:rsid w:val="00C60209"/>
    <w:rPr>
      <w:color w:val="FF0000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C60209"/>
    <w:pPr>
      <w:outlineLvl w:val="9"/>
    </w:pPr>
    <w:rPr>
      <w:b w:val="0"/>
      <w:bCs w:val="0"/>
      <w:sz w:val="20"/>
      <w:szCs w:val="20"/>
    </w:rPr>
  </w:style>
  <w:style w:type="paragraph" w:customStyle="1" w:styleId="afff0">
    <w:name w:val="Подзаголовок для информации об изменениях"/>
    <w:basedOn w:val="afc"/>
    <w:next w:val="a"/>
    <w:uiPriority w:val="99"/>
    <w:rsid w:val="00C60209"/>
    <w:rPr>
      <w:b/>
      <w:bCs/>
      <w:color w:val="000080"/>
    </w:rPr>
  </w:style>
  <w:style w:type="paragraph" w:customStyle="1" w:styleId="afff1">
    <w:name w:val="Подчёркнуный текст"/>
    <w:basedOn w:val="a"/>
    <w:next w:val="a"/>
    <w:uiPriority w:val="99"/>
    <w:rsid w:val="00C6020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Пример.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Примечание."/>
    <w:basedOn w:val="afa"/>
    <w:next w:val="a"/>
    <w:uiPriority w:val="99"/>
    <w:rsid w:val="00C60209"/>
  </w:style>
  <w:style w:type="character" w:customStyle="1" w:styleId="afff5">
    <w:name w:val="Продолжение ссылки"/>
    <w:basedOn w:val="ac"/>
    <w:uiPriority w:val="99"/>
    <w:rsid w:val="00C60209"/>
  </w:style>
  <w:style w:type="paragraph" w:customStyle="1" w:styleId="afff6">
    <w:name w:val="Словарная статья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Текст в таблице"/>
    <w:basedOn w:val="afe"/>
    <w:next w:val="a"/>
    <w:uiPriority w:val="99"/>
    <w:rsid w:val="00C60209"/>
    <w:pPr>
      <w:ind w:firstLine="720"/>
    </w:pPr>
  </w:style>
  <w:style w:type="paragraph" w:customStyle="1" w:styleId="afff9">
    <w:name w:val="Текст ЭР (см. также)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a">
    <w:name w:val="Технический комментарий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00"/>
    </w:rPr>
  </w:style>
  <w:style w:type="paragraph" w:customStyle="1" w:styleId="afffb">
    <w:name w:val="Формула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c">
    <w:name w:val="Центрированный (таблица)"/>
    <w:basedOn w:val="afe"/>
    <w:next w:val="a"/>
    <w:uiPriority w:val="99"/>
    <w:rsid w:val="00C6020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6020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fd">
    <w:name w:val="header"/>
    <w:basedOn w:val="a"/>
    <w:link w:val="afffe"/>
    <w:uiPriority w:val="99"/>
    <w:unhideWhenUsed/>
    <w:rsid w:val="00C602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e">
    <w:name w:val="Верхний колонтитул Знак"/>
    <w:basedOn w:val="a0"/>
    <w:link w:val="afffd"/>
    <w:uiPriority w:val="99"/>
    <w:rsid w:val="00C60209"/>
    <w:rPr>
      <w:rFonts w:ascii="Times New Roman" w:eastAsia="Times New Roman" w:hAnsi="Times New Roman" w:cs="Times New Roman"/>
      <w:sz w:val="24"/>
      <w:szCs w:val="24"/>
    </w:rPr>
  </w:style>
  <w:style w:type="paragraph" w:styleId="affff">
    <w:name w:val="footer"/>
    <w:basedOn w:val="a"/>
    <w:link w:val="affff0"/>
    <w:uiPriority w:val="99"/>
    <w:unhideWhenUsed/>
    <w:rsid w:val="00C602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0">
    <w:name w:val="Нижний колонтитул Знак"/>
    <w:basedOn w:val="a0"/>
    <w:link w:val="affff"/>
    <w:uiPriority w:val="99"/>
    <w:rsid w:val="00C6020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0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ff1">
    <w:name w:val="Normal (Web)"/>
    <w:basedOn w:val="a"/>
    <w:rsid w:val="00C602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link w:val="22"/>
    <w:rsid w:val="00C60209"/>
    <w:rPr>
      <w:w w:val="80"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C60209"/>
    <w:pPr>
      <w:shd w:val="clear" w:color="auto" w:fill="FFFFFF"/>
      <w:spacing w:after="420" w:line="0" w:lineRule="atLeast"/>
      <w:jc w:val="right"/>
      <w:outlineLvl w:val="1"/>
    </w:pPr>
    <w:rPr>
      <w:w w:val="80"/>
      <w:sz w:val="31"/>
      <w:szCs w:val="31"/>
    </w:rPr>
  </w:style>
  <w:style w:type="paragraph" w:styleId="affff2">
    <w:name w:val="No Spacing"/>
    <w:uiPriority w:val="1"/>
    <w:qFormat/>
    <w:rsid w:val="00C6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7.wmf"/><Relationship Id="rId21" Type="http://schemas.openxmlformats.org/officeDocument/2006/relationships/image" Target="media/image16.wmf"/><Relationship Id="rId63" Type="http://schemas.openxmlformats.org/officeDocument/2006/relationships/image" Target="media/image55.wmf"/><Relationship Id="rId159" Type="http://schemas.openxmlformats.org/officeDocument/2006/relationships/image" Target="media/image149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hyperlink" Target="consultantplus://offline/ref=9CCED3EDF92E94F56F37077A4F463F18CBF97990A5D346D048011720F87F1FF120BCA4E528DBD4D4N0eAM" TargetMode="External"/><Relationship Id="rId268" Type="http://schemas.openxmlformats.org/officeDocument/2006/relationships/image" Target="media/image257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2.wmf"/><Relationship Id="rId377" Type="http://schemas.openxmlformats.org/officeDocument/2006/relationships/image" Target="media/image363.wmf"/><Relationship Id="rId5" Type="http://schemas.openxmlformats.org/officeDocument/2006/relationships/hyperlink" Target="consultantplus://offline/ref=C9A359690BDDFE417094A94CE935EFF901D0EA4E7801CF75A5FC619ABFB4CAA5A63670DA0A18968DMEA9M" TargetMode="Externa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87.wmf"/><Relationship Id="rId279" Type="http://schemas.openxmlformats.org/officeDocument/2006/relationships/image" Target="media/image267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8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3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398.wmf"/><Relationship Id="rId248" Type="http://schemas.openxmlformats.org/officeDocument/2006/relationships/image" Target="media/image238.wmf"/><Relationship Id="rId12" Type="http://schemas.openxmlformats.org/officeDocument/2006/relationships/image" Target="media/image7.wmf"/><Relationship Id="rId33" Type="http://schemas.openxmlformats.org/officeDocument/2006/relationships/image" Target="media/image27.wmf"/><Relationship Id="rId108" Type="http://schemas.openxmlformats.org/officeDocument/2006/relationships/image" Target="media/image100.wmf"/><Relationship Id="rId129" Type="http://schemas.openxmlformats.org/officeDocument/2006/relationships/image" Target="media/image119.wmf"/><Relationship Id="rId280" Type="http://schemas.openxmlformats.org/officeDocument/2006/relationships/image" Target="media/image268.wmf"/><Relationship Id="rId315" Type="http://schemas.openxmlformats.org/officeDocument/2006/relationships/image" Target="media/image302.wmf"/><Relationship Id="rId336" Type="http://schemas.openxmlformats.org/officeDocument/2006/relationships/image" Target="media/image323.wmf"/><Relationship Id="rId357" Type="http://schemas.openxmlformats.org/officeDocument/2006/relationships/image" Target="media/image344.wmf"/><Relationship Id="rId54" Type="http://schemas.openxmlformats.org/officeDocument/2006/relationships/image" Target="media/image48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7.wmf"/><Relationship Id="rId378" Type="http://schemas.openxmlformats.org/officeDocument/2006/relationships/image" Target="media/image364.wmf"/><Relationship Id="rId399" Type="http://schemas.openxmlformats.org/officeDocument/2006/relationships/image" Target="media/image384.wmf"/><Relationship Id="rId403" Type="http://schemas.openxmlformats.org/officeDocument/2006/relationships/image" Target="media/image388.wmf"/><Relationship Id="rId6" Type="http://schemas.openxmlformats.org/officeDocument/2006/relationships/image" Target="media/image1.wmf"/><Relationship Id="rId238" Type="http://schemas.openxmlformats.org/officeDocument/2006/relationships/image" Target="media/image228.wmf"/><Relationship Id="rId259" Type="http://schemas.openxmlformats.org/officeDocument/2006/relationships/image" Target="media/image248.wmf"/><Relationship Id="rId424" Type="http://schemas.openxmlformats.org/officeDocument/2006/relationships/hyperlink" Target="consultantplus://offline/ref=9CCED3EDF92E94F56F37077A4F463F18CBF97399A1DD46D048011720F87F1FF120BCA4E528DBD6D4N0e7M" TargetMode="External"/><Relationship Id="rId23" Type="http://schemas.openxmlformats.org/officeDocument/2006/relationships/image" Target="media/image18.wmf"/><Relationship Id="rId119" Type="http://schemas.openxmlformats.org/officeDocument/2006/relationships/image" Target="media/image109.wmf"/><Relationship Id="rId270" Type="http://schemas.openxmlformats.org/officeDocument/2006/relationships/image" Target="media/image259.wmf"/><Relationship Id="rId291" Type="http://schemas.openxmlformats.org/officeDocument/2006/relationships/image" Target="media/image279.wmf"/><Relationship Id="rId305" Type="http://schemas.openxmlformats.org/officeDocument/2006/relationships/image" Target="media/image292.wmf"/><Relationship Id="rId326" Type="http://schemas.openxmlformats.org/officeDocument/2006/relationships/image" Target="media/image313.wmf"/><Relationship Id="rId347" Type="http://schemas.openxmlformats.org/officeDocument/2006/relationships/image" Target="media/image334.wmf"/><Relationship Id="rId44" Type="http://schemas.openxmlformats.org/officeDocument/2006/relationships/image" Target="media/image38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55.wmf"/><Relationship Id="rId389" Type="http://schemas.openxmlformats.org/officeDocument/2006/relationships/image" Target="media/image374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hyperlink" Target="consultantplus://offline/ref=9CCED3EDF92E94F56F37077A4F463F18CBF97990A5D346D048011720F87F1FF120BCA4E528DBD7DCN0e8M" TargetMode="External"/><Relationship Id="rId435" Type="http://schemas.openxmlformats.org/officeDocument/2006/relationships/hyperlink" Target="consultantplus://offline/ref=9CCED3EDF92E94F56F37077A4F463F18CBF97591A7D946D048011720F87F1FF120BCA4E528DBD4D5N0e7M" TargetMode="External"/><Relationship Id="rId13" Type="http://schemas.openxmlformats.org/officeDocument/2006/relationships/image" Target="media/image8.wmf"/><Relationship Id="rId109" Type="http://schemas.openxmlformats.org/officeDocument/2006/relationships/image" Target="media/image101.wmf"/><Relationship Id="rId260" Type="http://schemas.openxmlformats.org/officeDocument/2006/relationships/image" Target="media/image249.wmf"/><Relationship Id="rId281" Type="http://schemas.openxmlformats.org/officeDocument/2006/relationships/image" Target="media/image269.wmf"/><Relationship Id="rId316" Type="http://schemas.openxmlformats.org/officeDocument/2006/relationships/image" Target="media/image303.wmf"/><Relationship Id="rId337" Type="http://schemas.openxmlformats.org/officeDocument/2006/relationships/image" Target="media/image324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45.wmf"/><Relationship Id="rId379" Type="http://schemas.openxmlformats.org/officeDocument/2006/relationships/hyperlink" Target="consultantplus://offline/ref=9CCED3EDF92E94F56F37077A4F463F18CBF8709DA9DC46D048011720F87F1FF120BCA4E528DBD6DCN0e8M" TargetMode="External"/><Relationship Id="rId7" Type="http://schemas.openxmlformats.org/officeDocument/2006/relationships/image" Target="media/image2.wmf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5.wmf"/><Relationship Id="rId404" Type="http://schemas.openxmlformats.org/officeDocument/2006/relationships/image" Target="media/image389.wmf"/><Relationship Id="rId425" Type="http://schemas.openxmlformats.org/officeDocument/2006/relationships/image" Target="media/image407.wmf"/><Relationship Id="rId250" Type="http://schemas.openxmlformats.org/officeDocument/2006/relationships/image" Target="media/image240.wmf"/><Relationship Id="rId271" Type="http://schemas.openxmlformats.org/officeDocument/2006/relationships/image" Target="media/image260.wmf"/><Relationship Id="rId292" Type="http://schemas.openxmlformats.org/officeDocument/2006/relationships/image" Target="media/image280.wmf"/><Relationship Id="rId306" Type="http://schemas.openxmlformats.org/officeDocument/2006/relationships/image" Target="media/image293.wmf"/><Relationship Id="rId24" Type="http://schemas.openxmlformats.org/officeDocument/2006/relationships/image" Target="media/image19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5.wmf"/><Relationship Id="rId415" Type="http://schemas.openxmlformats.org/officeDocument/2006/relationships/hyperlink" Target="consultantplus://offline/ref=9CCED3EDF92E94F56F37077A4F463F18CBF97990A5D346D048011720F87F1FF120BCA4E528DBD4D4N0eAM" TargetMode="External"/><Relationship Id="rId436" Type="http://schemas.openxmlformats.org/officeDocument/2006/relationships/hyperlink" Target="consultantplus://offline/ref=9CCED3EDF92E94F56F37077A4F463F18CBF97591A7D946D048011720F87F1FF120BCA4E528DBD4D5N0e7M" TargetMode="External"/><Relationship Id="rId240" Type="http://schemas.openxmlformats.org/officeDocument/2006/relationships/image" Target="media/image230.wmf"/><Relationship Id="rId261" Type="http://schemas.openxmlformats.org/officeDocument/2006/relationships/image" Target="media/image250.wmf"/><Relationship Id="rId14" Type="http://schemas.openxmlformats.org/officeDocument/2006/relationships/image" Target="media/image9.wmf"/><Relationship Id="rId35" Type="http://schemas.openxmlformats.org/officeDocument/2006/relationships/image" Target="media/image29.wmf"/><Relationship Id="rId56" Type="http://schemas.openxmlformats.org/officeDocument/2006/relationships/hyperlink" Target="consultantplus://offline/ref=C8A908B76C0575B91EED72336A2AE8BEAE46DDDE464C8DBC24C521DAE99107F782A82104697996CEMCe7M" TargetMode="External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0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image" Target="media/image3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hyperlink" Target="consultantplus://offline/ref=9CCED3EDF92E94F56F37077A4F463F18CBF9799BA1D946D048011720F8N7eFM" TargetMode="External"/><Relationship Id="rId391" Type="http://schemas.openxmlformats.org/officeDocument/2006/relationships/image" Target="media/image376.wmf"/><Relationship Id="rId405" Type="http://schemas.openxmlformats.org/officeDocument/2006/relationships/image" Target="media/image390.wmf"/><Relationship Id="rId426" Type="http://schemas.openxmlformats.org/officeDocument/2006/relationships/image" Target="media/image408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25" Type="http://schemas.openxmlformats.org/officeDocument/2006/relationships/image" Target="media/image20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61.wmf"/><Relationship Id="rId293" Type="http://schemas.openxmlformats.org/officeDocument/2006/relationships/image" Target="media/image281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7.wmf"/><Relationship Id="rId381" Type="http://schemas.openxmlformats.org/officeDocument/2006/relationships/image" Target="media/image366.wmf"/><Relationship Id="rId416" Type="http://schemas.openxmlformats.org/officeDocument/2006/relationships/image" Target="media/image399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14.wmf"/><Relationship Id="rId15" Type="http://schemas.openxmlformats.org/officeDocument/2006/relationships/image" Target="media/image10.wmf"/><Relationship Id="rId36" Type="http://schemas.openxmlformats.org/officeDocument/2006/relationships/image" Target="media/image30.wmf"/><Relationship Id="rId57" Type="http://schemas.openxmlformats.org/officeDocument/2006/relationships/hyperlink" Target="consultantplus://offline/ref=C8A908B76C0575B91EED72336A2AE8BEAE46DDDE464C8DBC24C521DAE99107F782A82104697995C6MCe5M" TargetMode="External"/><Relationship Id="rId262" Type="http://schemas.openxmlformats.org/officeDocument/2006/relationships/image" Target="media/image251.wmf"/><Relationship Id="rId283" Type="http://schemas.openxmlformats.org/officeDocument/2006/relationships/image" Target="media/image271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7.wmf"/><Relationship Id="rId371" Type="http://schemas.openxmlformats.org/officeDocument/2006/relationships/image" Target="media/image357.wmf"/><Relationship Id="rId406" Type="http://schemas.openxmlformats.org/officeDocument/2006/relationships/image" Target="media/image391.wmf"/><Relationship Id="rId9" Type="http://schemas.openxmlformats.org/officeDocument/2006/relationships/image" Target="media/image4.wmf"/><Relationship Id="rId210" Type="http://schemas.openxmlformats.org/officeDocument/2006/relationships/image" Target="media/image200.wmf"/><Relationship Id="rId392" Type="http://schemas.openxmlformats.org/officeDocument/2006/relationships/image" Target="media/image377.wmf"/><Relationship Id="rId427" Type="http://schemas.openxmlformats.org/officeDocument/2006/relationships/image" Target="media/image409.wmf"/><Relationship Id="rId26" Type="http://schemas.openxmlformats.org/officeDocument/2006/relationships/image" Target="media/image21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2.wmf"/><Relationship Id="rId294" Type="http://schemas.openxmlformats.org/officeDocument/2006/relationships/image" Target="media/image282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67.wmf"/><Relationship Id="rId417" Type="http://schemas.openxmlformats.org/officeDocument/2006/relationships/image" Target="media/image400.wmf"/><Relationship Id="rId438" Type="http://schemas.openxmlformats.org/officeDocument/2006/relationships/image" Target="media/image415.wmf"/><Relationship Id="rId16" Type="http://schemas.openxmlformats.org/officeDocument/2006/relationships/image" Target="media/image11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6.wmf"/><Relationship Id="rId37" Type="http://schemas.openxmlformats.org/officeDocument/2006/relationships/image" Target="media/image31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7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8.wmf"/><Relationship Id="rId372" Type="http://schemas.openxmlformats.org/officeDocument/2006/relationships/image" Target="media/image358.wmf"/><Relationship Id="rId393" Type="http://schemas.openxmlformats.org/officeDocument/2006/relationships/image" Target="media/image378.wmf"/><Relationship Id="rId407" Type="http://schemas.openxmlformats.org/officeDocument/2006/relationships/image" Target="media/image392.wmf"/><Relationship Id="rId428" Type="http://schemas.openxmlformats.org/officeDocument/2006/relationships/image" Target="media/image410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hyperlink" Target="consultantplus://offline/ref=9CCED3EDF92E94F56F37077A4F463F18C2FA769BA2D01BDA40581B22FF7040E627F5A8E428DBD7NDe0M" TargetMode="External"/><Relationship Id="rId295" Type="http://schemas.openxmlformats.org/officeDocument/2006/relationships/image" Target="media/image283.wmf"/><Relationship Id="rId309" Type="http://schemas.openxmlformats.org/officeDocument/2006/relationships/image" Target="media/image296.wmf"/><Relationship Id="rId27" Type="http://schemas.openxmlformats.org/officeDocument/2006/relationships/image" Target="media/image22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hyperlink" Target="consultantplus://offline/ref=C8A908B76C0575B91EED72336A2AE8BEAE46DDDE464C8DBC24C521DAE99107F782A82104697996CEMCe7M" TargetMode="External"/><Relationship Id="rId134" Type="http://schemas.openxmlformats.org/officeDocument/2006/relationships/image" Target="media/image124.wmf"/><Relationship Id="rId320" Type="http://schemas.openxmlformats.org/officeDocument/2006/relationships/image" Target="media/image307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68.wmf"/><Relationship Id="rId418" Type="http://schemas.openxmlformats.org/officeDocument/2006/relationships/image" Target="media/image401.wmf"/><Relationship Id="rId439" Type="http://schemas.openxmlformats.org/officeDocument/2006/relationships/image" Target="media/image416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17" Type="http://schemas.openxmlformats.org/officeDocument/2006/relationships/image" Target="media/image12.wmf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7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59.wmf"/><Relationship Id="rId394" Type="http://schemas.openxmlformats.org/officeDocument/2006/relationships/image" Target="media/image379.wmf"/><Relationship Id="rId408" Type="http://schemas.openxmlformats.org/officeDocument/2006/relationships/image" Target="media/image393.wmf"/><Relationship Id="rId429" Type="http://schemas.openxmlformats.org/officeDocument/2006/relationships/image" Target="media/image411.wmf"/><Relationship Id="rId1" Type="http://schemas.openxmlformats.org/officeDocument/2006/relationships/numbering" Target="numbering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oleObject" Target="embeddings/oleObject1.bin"/><Relationship Id="rId440" Type="http://schemas.openxmlformats.org/officeDocument/2006/relationships/image" Target="media/image417.wmf"/><Relationship Id="rId28" Type="http://schemas.openxmlformats.org/officeDocument/2006/relationships/hyperlink" Target="consultantplus://offline/ref=C9A359690BDDFE417094A94CE935EFF901D0EA4E7801CF75A5FC619ABFB4CAA5A63670DA0A18968DMEA9M" TargetMode="External"/><Relationship Id="rId49" Type="http://schemas.openxmlformats.org/officeDocument/2006/relationships/image" Target="media/image43.wmf"/><Relationship Id="rId114" Type="http://schemas.openxmlformats.org/officeDocument/2006/relationships/hyperlink" Target="consultantplus://offline/ref=C8A908B76C0575B91EED72336A2AE8BEAE46DDDE464C8DBC24C521DAE99107F782A82104697995C6MCe5M" TargetMode="External"/><Relationship Id="rId275" Type="http://schemas.openxmlformats.org/officeDocument/2006/relationships/image" Target="media/image263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image" Target="media/image369.wmf"/><Relationship Id="rId419" Type="http://schemas.openxmlformats.org/officeDocument/2006/relationships/image" Target="media/image402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2.wmf"/><Relationship Id="rId18" Type="http://schemas.openxmlformats.org/officeDocument/2006/relationships/image" Target="media/image13.wmf"/><Relationship Id="rId39" Type="http://schemas.openxmlformats.org/officeDocument/2006/relationships/image" Target="media/image33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0.wmf"/><Relationship Id="rId395" Type="http://schemas.openxmlformats.org/officeDocument/2006/relationships/image" Target="media/image380.wmf"/><Relationship Id="rId409" Type="http://schemas.openxmlformats.org/officeDocument/2006/relationships/image" Target="media/image394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3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4.wmf"/><Relationship Id="rId276" Type="http://schemas.openxmlformats.org/officeDocument/2006/relationships/image" Target="media/image264.wmf"/><Relationship Id="rId297" Type="http://schemas.openxmlformats.org/officeDocument/2006/relationships/image" Target="media/image285.wmf"/><Relationship Id="rId441" Type="http://schemas.openxmlformats.org/officeDocument/2006/relationships/hyperlink" Target="consultantplus://offline/ref=9CCED3EDF92E94F56F37077A4F463F18CBF97591A7D946D048011720F87F1FF120BCA4E528DBD4D5N0e7M" TargetMode="External"/><Relationship Id="rId40" Type="http://schemas.openxmlformats.org/officeDocument/2006/relationships/image" Target="media/image34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9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0.wmf"/><Relationship Id="rId19" Type="http://schemas.openxmlformats.org/officeDocument/2006/relationships/image" Target="media/image14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image" Target="media/image395.wmf"/><Relationship Id="rId431" Type="http://schemas.openxmlformats.org/officeDocument/2006/relationships/image" Target="media/image413.wmf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1.wmf"/><Relationship Id="rId396" Type="http://schemas.openxmlformats.org/officeDocument/2006/relationships/image" Target="media/image381.wmf"/><Relationship Id="rId3" Type="http://schemas.openxmlformats.org/officeDocument/2006/relationships/settings" Target="setting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5.wmf"/><Relationship Id="rId277" Type="http://schemas.openxmlformats.org/officeDocument/2006/relationships/image" Target="media/image265.wmf"/><Relationship Id="rId298" Type="http://schemas.openxmlformats.org/officeDocument/2006/relationships/image" Target="media/image286.wmf"/><Relationship Id="rId400" Type="http://schemas.openxmlformats.org/officeDocument/2006/relationships/image" Target="media/image385.wmf"/><Relationship Id="rId421" Type="http://schemas.openxmlformats.org/officeDocument/2006/relationships/image" Target="media/image404.wmf"/><Relationship Id="rId442" Type="http://schemas.openxmlformats.org/officeDocument/2006/relationships/fontTable" Target="fontTable.xml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0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5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2.wmf"/><Relationship Id="rId386" Type="http://schemas.openxmlformats.org/officeDocument/2006/relationships/image" Target="media/image371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411" Type="http://schemas.openxmlformats.org/officeDocument/2006/relationships/image" Target="media/image396.wmf"/><Relationship Id="rId432" Type="http://schemas.openxmlformats.org/officeDocument/2006/relationships/hyperlink" Target="consultantplus://offline/ref=9CCED3EDF92E94F56F37077A4F463F18CBF97990A5D346D048011720F87F1FF120BCA4E528DBD7DCN0e8M" TargetMode="External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0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2.wmf"/><Relationship Id="rId397" Type="http://schemas.openxmlformats.org/officeDocument/2006/relationships/image" Target="media/image382.wmf"/><Relationship Id="rId4" Type="http://schemas.openxmlformats.org/officeDocument/2006/relationships/webSettings" Target="web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6.wmf"/><Relationship Id="rId278" Type="http://schemas.openxmlformats.org/officeDocument/2006/relationships/image" Target="media/image266.wmf"/><Relationship Id="rId401" Type="http://schemas.openxmlformats.org/officeDocument/2006/relationships/image" Target="media/image386.wmf"/><Relationship Id="rId422" Type="http://schemas.openxmlformats.org/officeDocument/2006/relationships/image" Target="media/image405.wmf"/><Relationship Id="rId443" Type="http://schemas.openxmlformats.org/officeDocument/2006/relationships/theme" Target="theme/theme1.xml"/><Relationship Id="rId303" Type="http://schemas.openxmlformats.org/officeDocument/2006/relationships/oleObject" Target="embeddings/oleObject2.bin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2.wmf"/><Relationship Id="rId387" Type="http://schemas.openxmlformats.org/officeDocument/2006/relationships/image" Target="media/image372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397.wmf"/><Relationship Id="rId107" Type="http://schemas.openxmlformats.org/officeDocument/2006/relationships/image" Target="media/image99.wmf"/><Relationship Id="rId289" Type="http://schemas.openxmlformats.org/officeDocument/2006/relationships/image" Target="media/image277.wmf"/><Relationship Id="rId11" Type="http://schemas.openxmlformats.org/officeDocument/2006/relationships/image" Target="media/image6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3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06.wmf"/><Relationship Id="rId258" Type="http://schemas.openxmlformats.org/officeDocument/2006/relationships/image" Target="media/image247.wmf"/><Relationship Id="rId22" Type="http://schemas.openxmlformats.org/officeDocument/2006/relationships/image" Target="media/image17.wmf"/><Relationship Id="rId64" Type="http://schemas.openxmlformats.org/officeDocument/2006/relationships/image" Target="media/image56.wmf"/><Relationship Id="rId118" Type="http://schemas.openxmlformats.org/officeDocument/2006/relationships/image" Target="media/image108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8.wmf"/><Relationship Id="rId434" Type="http://schemas.openxmlformats.org/officeDocument/2006/relationships/hyperlink" Target="consultantplus://offline/ref=9CCED3EDF92E94F56F37077A4F463F18CBF97591A7D946D048011720F87F1FF120BCA4E528DBD4D5N0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51</Pages>
  <Words>8693</Words>
  <Characters>49551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2</cp:revision>
  <dcterms:created xsi:type="dcterms:W3CDTF">2016-10-19T09:57:00Z</dcterms:created>
  <dcterms:modified xsi:type="dcterms:W3CDTF">2016-10-19T10:18:00Z</dcterms:modified>
</cp:coreProperties>
</file>