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5" w:rsidRPr="00716ADB" w:rsidRDefault="000A4B15" w:rsidP="000A4B1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A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16A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6ADB">
        <w:rPr>
          <w:rFonts w:ascii="Times New Roman" w:hAnsi="Times New Roman" w:cs="Times New Roman"/>
          <w:sz w:val="28"/>
          <w:szCs w:val="28"/>
        </w:rPr>
        <w:t xml:space="preserve">  </w:t>
      </w:r>
      <w:r w:rsidRPr="007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0A4B15" w:rsidRPr="00716ADB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0A4B15" w:rsidRPr="00716ADB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ДУБЕНСКИЙ ПОССОВЕТ</w:t>
      </w:r>
    </w:p>
    <w:p w:rsidR="000A4B15" w:rsidRPr="00716ADB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0A4B15" w:rsidRPr="00716ADB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4B15" w:rsidRPr="00716ADB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B15" w:rsidRDefault="000A4B15" w:rsidP="000A4B1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03.11.2016                                          п. Дубенский                                            № 49 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0A4B15" w:rsidRDefault="000A4B15" w:rsidP="000A4B15">
      <w:pPr>
        <w:pStyle w:val="Default"/>
        <w:rPr>
          <w:sz w:val="28"/>
          <w:szCs w:val="28"/>
        </w:rPr>
      </w:pPr>
    </w:p>
    <w:p w:rsidR="000A4B15" w:rsidRDefault="000A4B15" w:rsidP="000A4B15">
      <w:pPr>
        <w:pStyle w:val="Default"/>
        <w:ind w:left="-425" w:hanging="1"/>
        <w:jc w:val="center"/>
        <w:rPr>
          <w:sz w:val="28"/>
          <w:szCs w:val="28"/>
        </w:rPr>
      </w:pPr>
    </w:p>
    <w:p w:rsidR="000A4B15" w:rsidRDefault="000A4B15" w:rsidP="000A4B15">
      <w:pPr>
        <w:pStyle w:val="Default"/>
        <w:ind w:left="-425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0A4B15" w:rsidRDefault="000A4B15" w:rsidP="000A4B15">
      <w:pPr>
        <w:pStyle w:val="Default"/>
        <w:ind w:left="-425" w:hanging="1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муниципальных программ  Дубенский поссовет  Беляевского района Оренбургской области</w:t>
      </w:r>
    </w:p>
    <w:p w:rsidR="000A4B15" w:rsidRDefault="000A4B15" w:rsidP="000A4B15">
      <w:pPr>
        <w:pStyle w:val="Default"/>
        <w:ind w:left="-425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A4B15" w:rsidRDefault="000A4B15" w:rsidP="000A4B15">
      <w:pPr>
        <w:pStyle w:val="Default"/>
        <w:ind w:left="-425" w:hanging="1"/>
        <w:rPr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внедрения программно-целевого метода бюджетного планирования и повышения результативности бюджетных расходов в  Дубенском поссовете  Беляевского района Оренбургско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области:</w:t>
      </w:r>
    </w:p>
    <w:p w:rsidR="000A4B15" w:rsidRDefault="000A4B15" w:rsidP="000A4B15">
      <w:pPr>
        <w:tabs>
          <w:tab w:val="left" w:pos="720"/>
        </w:tabs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порядок разработки, реализации и оценки эффективности муниципальных программ Дубенский поссовет </w:t>
      </w:r>
      <w:r w:rsidRPr="000A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5" w:anchor="sub_10000" w:history="1">
        <w:r w:rsidRPr="000A4B15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</w:t>
        </w:r>
      </w:hyperlink>
      <w:r w:rsidRPr="000A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1"/>
    </w:p>
    <w:p w:rsidR="000A4B15" w:rsidRDefault="000A4B15" w:rsidP="000A4B15">
      <w:pPr>
        <w:pStyle w:val="Default"/>
        <w:tabs>
          <w:tab w:val="left" w:pos="540"/>
        </w:tabs>
        <w:ind w:left="-425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4B15" w:rsidRPr="000A4B15" w:rsidRDefault="000A4B15" w:rsidP="000A4B15">
      <w:pPr>
        <w:pStyle w:val="Default"/>
        <w:tabs>
          <w:tab w:val="left" w:pos="720"/>
        </w:tabs>
        <w:ind w:left="-425" w:hanging="1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</w:t>
      </w:r>
      <w:hyperlink r:id="rId6" w:history="1">
        <w:r w:rsidRPr="000A4B15">
          <w:rPr>
            <w:rStyle w:val="a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0A4B15">
        <w:rPr>
          <w:b/>
          <w:color w:val="auto"/>
          <w:sz w:val="28"/>
          <w:szCs w:val="28"/>
        </w:rPr>
        <w:t>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поссовета                                                                                           В.И.Сидоров</w:t>
      </w: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8"/>
        <w:tblW w:w="8835" w:type="dxa"/>
        <w:tblLook w:val="01E0" w:firstRow="1" w:lastRow="1" w:firstColumn="1" w:lastColumn="1" w:noHBand="0" w:noVBand="0"/>
      </w:tblPr>
      <w:tblGrid>
        <w:gridCol w:w="709"/>
        <w:gridCol w:w="8126"/>
      </w:tblGrid>
      <w:tr w:rsidR="006B7849" w:rsidTr="006B7849">
        <w:tc>
          <w:tcPr>
            <w:tcW w:w="709" w:type="dxa"/>
            <w:hideMark/>
          </w:tcPr>
          <w:p w:rsidR="006B7849" w:rsidRDefault="006B7849" w:rsidP="006B7849">
            <w:pPr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6" w:type="dxa"/>
          </w:tcPr>
          <w:p w:rsidR="006B7849" w:rsidRDefault="006B7849" w:rsidP="006B78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бухгалтерии поссовета, финансовый отдел администрации Беляевского района, прокурору района, в дело</w:t>
            </w:r>
          </w:p>
          <w:p w:rsidR="006B7849" w:rsidRDefault="006B7849" w:rsidP="006B7849">
            <w:pPr>
              <w:tabs>
                <w:tab w:val="left" w:pos="720"/>
              </w:tabs>
              <w:autoSpaceDE w:val="0"/>
              <w:autoSpaceDN w:val="0"/>
              <w:ind w:left="-42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6B7849" w:rsidRDefault="006B7849" w:rsidP="000A4B15">
      <w:pPr>
        <w:ind w:left="-425" w:hanging="1"/>
        <w:jc w:val="right"/>
        <w:rPr>
          <w:rStyle w:val="aa"/>
          <w:rFonts w:ascii="Times New Roman" w:hAnsi="Times New Roman" w:cs="Times New Roman"/>
          <w:sz w:val="20"/>
          <w:szCs w:val="20"/>
        </w:rPr>
      </w:pPr>
    </w:p>
    <w:p w:rsidR="006B7849" w:rsidRDefault="006B7849" w:rsidP="000A4B15">
      <w:pPr>
        <w:ind w:left="-425" w:hanging="1"/>
        <w:jc w:val="right"/>
        <w:rPr>
          <w:rStyle w:val="aa"/>
          <w:rFonts w:ascii="Times New Roman" w:hAnsi="Times New Roman" w:cs="Times New Roman"/>
          <w:sz w:val="20"/>
          <w:szCs w:val="20"/>
        </w:rPr>
      </w:pPr>
    </w:p>
    <w:p w:rsidR="006B7849" w:rsidRDefault="006B7849" w:rsidP="000A4B15">
      <w:pPr>
        <w:ind w:left="-425" w:hanging="1"/>
        <w:jc w:val="right"/>
        <w:rPr>
          <w:rStyle w:val="aa"/>
          <w:rFonts w:ascii="Times New Roman" w:hAnsi="Times New Roman" w:cs="Times New Roman"/>
          <w:sz w:val="20"/>
          <w:szCs w:val="20"/>
        </w:rPr>
      </w:pPr>
    </w:p>
    <w:p w:rsidR="006B7849" w:rsidRDefault="006B7849" w:rsidP="000A4B15">
      <w:pPr>
        <w:ind w:left="-425" w:hanging="1"/>
        <w:jc w:val="right"/>
        <w:rPr>
          <w:rStyle w:val="aa"/>
          <w:rFonts w:ascii="Times New Roman" w:hAnsi="Times New Roman" w:cs="Times New Roman"/>
          <w:sz w:val="20"/>
          <w:szCs w:val="20"/>
        </w:rPr>
      </w:pPr>
    </w:p>
    <w:p w:rsidR="006B7849" w:rsidRDefault="006B7849" w:rsidP="000A4B15">
      <w:pPr>
        <w:ind w:left="-425" w:hanging="1"/>
        <w:jc w:val="right"/>
        <w:rPr>
          <w:rStyle w:val="aa"/>
          <w:rFonts w:ascii="Times New Roman" w:hAnsi="Times New Roman" w:cs="Times New Roman"/>
          <w:sz w:val="20"/>
          <w:szCs w:val="20"/>
        </w:rPr>
      </w:pPr>
    </w:p>
    <w:p w:rsidR="006B7849" w:rsidRPr="006B7849" w:rsidRDefault="006B7849" w:rsidP="006B7849">
      <w:pPr>
        <w:pStyle w:val="af1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</w:t>
      </w:r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r:id="rId7" w:anchor="sub_0" w:history="1">
        <w:r w:rsidR="000A4B15" w:rsidRPr="006B7849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 </w:t>
      </w:r>
    </w:p>
    <w:p w:rsidR="000A4B15" w:rsidRPr="006B7849" w:rsidRDefault="006B7849" w:rsidP="006B7849">
      <w:pPr>
        <w:pStyle w:val="af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Дубенский поссовет</w:t>
      </w:r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                                                       </w:t>
      </w:r>
      <w:r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  <w:r w:rsidR="00716ADB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 03.11.</w:t>
      </w:r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2016  № 49</w:t>
      </w:r>
      <w:proofErr w:type="gramStart"/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а-</w:t>
      </w:r>
      <w:proofErr w:type="gramEnd"/>
      <w:r w:rsidR="000A4B15" w:rsidRPr="006B7849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B7849">
        <w:rPr>
          <w:rFonts w:ascii="Times New Roman" w:hAnsi="Times New Roman" w:cs="Times New Roman"/>
          <w:color w:val="auto"/>
          <w:sz w:val="28"/>
          <w:szCs w:val="28"/>
        </w:rPr>
        <w:br/>
        <w:t>разработки, реализации и оценки эффективности муниципальных программ  Дубенского поссовета</w:t>
      </w: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6B784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2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6B784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муниципальных программ Дубенского поссовета, реализации и проведения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Дубенского поссовета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 Беляевского района Оренбургской области (далее муниципальных программ).</w:t>
      </w:r>
    </w:p>
    <w:bookmarkEnd w:id="3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   2. Основные понятия, используемые в настоящем Порядке: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proofErr w:type="gramStart"/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Pr="006B7849">
        <w:rPr>
          <w:rFonts w:ascii="Times New Roman" w:hAnsi="Times New Roman" w:cs="Times New Roman"/>
          <w:sz w:val="28"/>
          <w:szCs w:val="28"/>
        </w:rPr>
        <w:t xml:space="preserve"> Дубенского поссовета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Дубенского поссовета;</w:t>
      </w:r>
      <w:proofErr w:type="gramEnd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подпрограмма муниципальной программы</w:t>
      </w:r>
      <w:r w:rsidRPr="006B7849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Pr="006B7849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администрации муниципального образования  Дубенский поссовет, определенное ответственным за реализацию муниципальной программы постановлением администрации муниципального образования  Дубенский поссовет  в соответствии с </w:t>
      </w:r>
      <w:hyperlink r:id="rId8" w:anchor="sub_309" w:history="1">
        <w:r w:rsidRPr="006B7849">
          <w:rPr>
            <w:rStyle w:val="a9"/>
            <w:sz w:val="28"/>
            <w:szCs w:val="28"/>
          </w:rPr>
          <w:t>пунктом 9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" w:name="sub_125"/>
      <w:r w:rsidRPr="006B7849">
        <w:rPr>
          <w:rStyle w:val="aa"/>
          <w:rFonts w:ascii="Times New Roman" w:hAnsi="Times New Roman" w:cs="Times New Roman"/>
          <w:sz w:val="28"/>
          <w:szCs w:val="28"/>
        </w:rPr>
        <w:t>соисполнитель муниципальной программы</w:t>
      </w:r>
      <w:r w:rsidRPr="006B7849">
        <w:rPr>
          <w:rFonts w:ascii="Times New Roman" w:hAnsi="Times New Roman" w:cs="Times New Roman"/>
          <w:sz w:val="28"/>
          <w:szCs w:val="28"/>
        </w:rPr>
        <w:t xml:space="preserve"> -  структурные подразделения администрации муниципального образования   Дубенский поссовет, главный распорядитель средств </w:t>
      </w:r>
      <w:hyperlink r:id="rId9" w:history="1">
        <w:r w:rsidRPr="006B7849">
          <w:rPr>
            <w:rStyle w:val="a9"/>
            <w:sz w:val="28"/>
            <w:szCs w:val="28"/>
          </w:rPr>
          <w:t xml:space="preserve"> бюджета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поселения, являющийся ответственным исполнителем одной или нескольких муниципальных программ;</w:t>
      </w:r>
    </w:p>
    <w:bookmarkEnd w:id="4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участник муниципальной программы</w:t>
      </w:r>
      <w:r w:rsidRPr="006B7849">
        <w:rPr>
          <w:rFonts w:ascii="Times New Roman" w:hAnsi="Times New Roman" w:cs="Times New Roman"/>
          <w:sz w:val="28"/>
          <w:szCs w:val="28"/>
        </w:rPr>
        <w:t xml:space="preserve"> – главный распорядитель средств </w:t>
      </w:r>
      <w:hyperlink r:id="rId10" w:history="1">
        <w:r w:rsidRPr="006B7849">
          <w:rPr>
            <w:rStyle w:val="a9"/>
            <w:sz w:val="28"/>
            <w:szCs w:val="28"/>
          </w:rPr>
          <w:t xml:space="preserve"> бюджета</w:t>
        </w:r>
      </w:hyperlink>
      <w:r w:rsidRPr="006B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9">
        <w:rPr>
          <w:rFonts w:ascii="Times New Roman" w:hAnsi="Times New Roman" w:cs="Times New Roman"/>
          <w:sz w:val="28"/>
          <w:szCs w:val="28"/>
        </w:rPr>
        <w:t>поселения;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показатель (индикатор) муниципальной программы (подпрограммы)</w:t>
      </w:r>
      <w:r w:rsidRPr="006B7849">
        <w:rPr>
          <w:rFonts w:ascii="Times New Roman" w:hAnsi="Times New Roman" w:cs="Times New Roman"/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конечный результат</w:t>
      </w:r>
      <w:r w:rsidRPr="006B7849">
        <w:rPr>
          <w:rFonts w:ascii="Times New Roman" w:hAnsi="Times New Roman" w:cs="Times New Roman"/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развития  Дубенского поссовета, достигнутое в результате реализации муниципальной программы (подпрограммы).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6B7849">
        <w:rPr>
          <w:rFonts w:ascii="Times New Roman" w:hAnsi="Times New Roman" w:cs="Times New Roman"/>
          <w:sz w:val="28"/>
          <w:szCs w:val="28"/>
        </w:rPr>
        <w:t>3. Для муниципальной программы формулируется одна цель, которая должна соответствовать приоритетам и целям социально-экономического развития  Дубенский поссовет  в соответствующей сфере и определять конечные результаты реализации муниципальной программы.</w:t>
      </w:r>
    </w:p>
    <w:bookmarkEnd w:id="5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0A4B15" w:rsidRPr="006B7849" w:rsidRDefault="000A4B15" w:rsidP="006B7849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6" w:name="sub_106"/>
      <w:r w:rsidRPr="006B7849">
        <w:rPr>
          <w:rFonts w:ascii="Times New Roman" w:hAnsi="Times New Roman" w:cs="Times New Roman"/>
          <w:sz w:val="28"/>
          <w:szCs w:val="28"/>
        </w:rPr>
        <w:t>5. Муниципальная программа утверждается  постановлением администрации  Дубенский поссовет.</w:t>
      </w:r>
      <w:bookmarkEnd w:id="6"/>
    </w:p>
    <w:p w:rsidR="000A4B15" w:rsidRPr="006B7849" w:rsidRDefault="000A4B15" w:rsidP="006B7849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6B7849">
        <w:rPr>
          <w:rFonts w:ascii="Times New Roman" w:hAnsi="Times New Roman" w:cs="Times New Roman"/>
          <w:color w:val="auto"/>
          <w:sz w:val="28"/>
          <w:szCs w:val="28"/>
        </w:rPr>
        <w:t>II. Требования к содержанию муниципальной программы</w:t>
      </w:r>
      <w:bookmarkEnd w:id="7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" w:name="sub_206"/>
      <w:r w:rsidRPr="006B7849">
        <w:rPr>
          <w:rFonts w:ascii="Times New Roman" w:hAnsi="Times New Roman" w:cs="Times New Roman"/>
          <w:sz w:val="28"/>
          <w:szCs w:val="28"/>
        </w:rPr>
        <w:t>6. Муниципальная программа разрабатывается для достижения приоритетов и целей социально-экономического развития Дубенского поссовета, определенных в стратегии социально-экономического развития  Дубенский поссовет, долгосрочном прогнозе социально-экономического развития  Дубенского поссовета, бюджетном прогнозе  Дубенского поссовета на долгосрочный период.</w:t>
      </w:r>
    </w:p>
    <w:bookmarkEnd w:id="8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 Дубенский поссовет.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9" w:name="sub_207"/>
      <w:r w:rsidRPr="006B7849">
        <w:rPr>
          <w:rFonts w:ascii="Times New Roman" w:hAnsi="Times New Roman" w:cs="Times New Roman"/>
          <w:sz w:val="28"/>
          <w:szCs w:val="28"/>
        </w:rPr>
        <w:t>7. Муниципальная программа содержит: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0" w:name="sub_271"/>
      <w:bookmarkEnd w:id="9"/>
      <w:r w:rsidRPr="006B7849">
        <w:rPr>
          <w:rFonts w:ascii="Times New Roman" w:hAnsi="Times New Roman" w:cs="Times New Roman"/>
          <w:sz w:val="28"/>
          <w:szCs w:val="28"/>
        </w:rPr>
        <w:t xml:space="preserve">7.1. Паспорт муниципальной программы по форме согласно </w:t>
      </w:r>
      <w:hyperlink r:id="rId11" w:anchor="sub_1000" w:history="1">
        <w:r w:rsidRPr="006B7849">
          <w:rPr>
            <w:rStyle w:val="a9"/>
            <w:sz w:val="28"/>
            <w:szCs w:val="28"/>
          </w:rPr>
          <w:t>приложению  1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1" w:name="sub_272"/>
      <w:bookmarkEnd w:id="10"/>
      <w:r w:rsidRPr="006B7849">
        <w:rPr>
          <w:rFonts w:ascii="Times New Roman" w:hAnsi="Times New Roman" w:cs="Times New Roman"/>
          <w:sz w:val="28"/>
          <w:szCs w:val="28"/>
        </w:rPr>
        <w:t>7.2. Текстовую часть муниципальной программы, которая состоит из следующих разделов: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2" w:name="sub_2071"/>
      <w:bookmarkEnd w:id="11"/>
      <w:r w:rsidRPr="006B7849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2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3" w:name="sub_2072"/>
      <w:r w:rsidRPr="006B7849">
        <w:rPr>
          <w:rFonts w:ascii="Times New Roman" w:hAnsi="Times New Roman" w:cs="Times New Roman"/>
          <w:sz w:val="28"/>
          <w:szCs w:val="28"/>
        </w:rPr>
        <w:lastRenderedPageBreak/>
        <w:t>б) приоритеты муниципальной политики в сфере реализации муниципальной программы.</w:t>
      </w:r>
    </w:p>
    <w:bookmarkEnd w:id="13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Приоритеты муниципальной политики указываются в соответствии со стратегией социально-экономического развития Дубенский поссовет, долгосрочным прогнозом социально-экономического развития Беляевского района, бюджетным прогнозом Дубенского поссовета  на долгосрочный период;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4" w:name="sub_2074"/>
      <w:r w:rsidRPr="006B7849">
        <w:rPr>
          <w:rFonts w:ascii="Times New Roman" w:hAnsi="Times New Roman" w:cs="Times New Roman"/>
          <w:sz w:val="28"/>
          <w:szCs w:val="28"/>
        </w:rPr>
        <w:t>в) перечень показателей (индикаторов) муниципальной программы.</w:t>
      </w:r>
    </w:p>
    <w:bookmarkEnd w:id="14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и муниципального  статистического наблюдения, отчетных данных ответственных исполнителей и соисполнителей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отражают основные параметры государственного задания в части качества и объема предоставляемых муниципальных услуг и (или) выполняемых работ (при их наличии).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</w:t>
      </w:r>
      <w:r w:rsidRPr="006B7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2" w:anchor="sub_2010" w:history="1">
        <w:r w:rsidRPr="006B784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таблице 1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5" w:name="sub_2073"/>
      <w:r w:rsidRPr="006B7849">
        <w:rPr>
          <w:rFonts w:ascii="Times New Roman" w:hAnsi="Times New Roman" w:cs="Times New Roman"/>
          <w:sz w:val="28"/>
          <w:szCs w:val="28"/>
        </w:rPr>
        <w:t>г) перечень ведомственных целевых программ и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5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расходов </w:t>
      </w:r>
      <w:hyperlink r:id="rId13" w:history="1">
        <w:r w:rsidRPr="006B7849">
          <w:rPr>
            <w:rStyle w:val="a9"/>
            <w:sz w:val="28"/>
            <w:szCs w:val="28"/>
          </w:rPr>
          <w:t xml:space="preserve"> бюджета</w:t>
        </w:r>
      </w:hyperlink>
      <w:r w:rsidRPr="006B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9">
        <w:rPr>
          <w:rFonts w:ascii="Times New Roman" w:hAnsi="Times New Roman" w:cs="Times New Roman"/>
          <w:sz w:val="28"/>
          <w:szCs w:val="28"/>
        </w:rPr>
        <w:t>поселения в качестве отдельных основных мероприятий выделяются мероприятия, предусматривающие: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обеспечение выполнения муниципальных функций органами местного самоуправления Дубенский поссовет, муниципальными казенными учреждениями, подведомственными главным распорядителям средств районного бюджета;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осуществление капитальных вложений в объекты муниципальной собственности Дубенский поссовет;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(отдельно по каждому межбюджетному трансферту);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Перечень ведомственных целевых программ и основных мероприятий приводится в приложении к муниципальной программе по форме согласно </w:t>
      </w:r>
      <w:hyperlink r:id="rId14" w:anchor="sub_2020" w:history="1">
        <w:r w:rsidRPr="006B7849">
          <w:rPr>
            <w:rStyle w:val="a9"/>
            <w:sz w:val="28"/>
            <w:szCs w:val="28"/>
          </w:rPr>
          <w:t>таблице 2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6" w:name="sub_2075"/>
      <w:r w:rsidRPr="006B7849">
        <w:rPr>
          <w:rFonts w:ascii="Times New Roman" w:hAnsi="Times New Roman" w:cs="Times New Roman"/>
          <w:sz w:val="28"/>
          <w:szCs w:val="28"/>
        </w:rPr>
        <w:t>д) ресурсное обеспечение реализации муниципальной программы.</w:t>
      </w:r>
    </w:p>
    <w:bookmarkEnd w:id="16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5" w:history="1">
        <w:r w:rsidRPr="006B7849">
          <w:rPr>
            <w:rStyle w:val="a9"/>
            <w:sz w:val="28"/>
            <w:szCs w:val="28"/>
          </w:rPr>
          <w:t xml:space="preserve"> бюджета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 Дубенский поссовет с расшифровкой по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r:id="rId16" w:anchor="sub_2060" w:history="1">
        <w:r w:rsidRPr="006B7849">
          <w:rPr>
            <w:rStyle w:val="a9"/>
            <w:sz w:val="28"/>
            <w:szCs w:val="28"/>
          </w:rPr>
          <w:t>таблице 3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r:id="rId17" w:anchor="sub_2070" w:history="1">
        <w:r w:rsidRPr="006B7849">
          <w:rPr>
            <w:rStyle w:val="a9"/>
            <w:sz w:val="28"/>
            <w:szCs w:val="28"/>
          </w:rPr>
          <w:t>таблице 4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7" w:name="sub_2076"/>
      <w:r w:rsidRPr="006B7849">
        <w:rPr>
          <w:rFonts w:ascii="Times New Roman" w:hAnsi="Times New Roman" w:cs="Times New Roman"/>
          <w:sz w:val="28"/>
          <w:szCs w:val="28"/>
        </w:rPr>
        <w:t xml:space="preserve">е) в случае предъявления федеральным органом государственной власти или органом исполнительной власти Оренбургской области особых требований к структуре муниципальной программы, претендующей на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финансирование ее мероприятий из  </w:t>
      </w:r>
      <w:r w:rsidRPr="006B7849">
        <w:rPr>
          <w:rFonts w:ascii="Times New Roman" w:hAnsi="Times New Roman" w:cs="Times New Roman"/>
          <w:sz w:val="28"/>
          <w:szCs w:val="28"/>
        </w:rPr>
        <w:lastRenderedPageBreak/>
        <w:t>бюджетов других уровней, в структуре программы допускаются отступления от требований, установленных настоящим Порядком.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8" w:name="sub_273"/>
      <w:bookmarkEnd w:id="17"/>
      <w:r w:rsidRPr="006B7849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r:id="rId18" w:anchor="sub_2120" w:history="1">
        <w:r w:rsidRPr="006B7849">
          <w:rPr>
            <w:rStyle w:val="a9"/>
            <w:sz w:val="28"/>
            <w:szCs w:val="28"/>
          </w:rPr>
          <w:t>таблице 5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19" w:name="sub_2731"/>
      <w:bookmarkEnd w:id="18"/>
      <w:r w:rsidRPr="006B7849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9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0" w:name="sub_2732"/>
      <w:r w:rsidRPr="006B7849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1" w:name="sub_2733"/>
      <w:bookmarkEnd w:id="20"/>
      <w:r w:rsidRPr="006B7849">
        <w:rPr>
          <w:rFonts w:ascii="Times New Roman" w:hAnsi="Times New Roman" w:cs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подпрограммы.</w:t>
      </w:r>
    </w:p>
    <w:bookmarkEnd w:id="21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  <w:proofErr w:type="gramEnd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2" w:name="sub_2734"/>
      <w:r w:rsidRPr="006B7849">
        <w:rPr>
          <w:rFonts w:ascii="Times New Roman" w:hAnsi="Times New Roman" w:cs="Times New Roman"/>
          <w:sz w:val="28"/>
          <w:szCs w:val="28"/>
        </w:rPr>
        <w:t>г) информация о ресурсном обеспечении подпрограммы за счет средств бюджета поселения с расшифровкой по ведомственным целевым программам и основным мероприятиям подпрограммы, годам ее реализации.</w:t>
      </w:r>
    </w:p>
    <w:bookmarkEnd w:id="22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3" w:name="sub_2735"/>
      <w:r w:rsidRPr="006B7849">
        <w:rPr>
          <w:rFonts w:ascii="Times New Roman" w:hAnsi="Times New Roman" w:cs="Times New Roman"/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3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4" w:name="sub_2737"/>
      <w:r w:rsidRPr="006B7849">
        <w:rPr>
          <w:rFonts w:ascii="Times New Roman" w:hAnsi="Times New Roman" w:cs="Times New Roman"/>
          <w:sz w:val="28"/>
          <w:szCs w:val="28"/>
        </w:rPr>
        <w:t xml:space="preserve">ж) информация о прогнозных расходах муниципального поселения (в случае если муниципальная программа направлена на достижение цели, относящейся к </w:t>
      </w:r>
      <w:r w:rsidRPr="006B7849">
        <w:rPr>
          <w:rFonts w:ascii="Times New Roman" w:hAnsi="Times New Roman" w:cs="Times New Roman"/>
          <w:sz w:val="28"/>
          <w:szCs w:val="28"/>
        </w:rPr>
        <w:lastRenderedPageBreak/>
        <w:t>полномочиям органов местного самоуправления по решению вопросов местного значения).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5" w:name="sub_208"/>
      <w:bookmarkEnd w:id="24"/>
      <w:r w:rsidRPr="006B7849">
        <w:rPr>
          <w:rFonts w:ascii="Times New Roman" w:hAnsi="Times New Roman" w:cs="Times New Roman"/>
          <w:sz w:val="28"/>
          <w:szCs w:val="28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6" w:name="sub_281"/>
      <w:bookmarkEnd w:id="25"/>
      <w:r w:rsidRPr="006B7849">
        <w:rPr>
          <w:rFonts w:ascii="Times New Roman" w:hAnsi="Times New Roman" w:cs="Times New Roman"/>
          <w:sz w:val="28"/>
          <w:szCs w:val="28"/>
        </w:rPr>
        <w:t xml:space="preserve">а) 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(при оказании муниципальными учреждениями муниципальных услуг (выполнении работ) в рамках муниципальной программы) по форме согласно </w:t>
      </w:r>
      <w:hyperlink r:id="rId19" w:anchor="sub_2050" w:history="1">
        <w:r w:rsidRPr="006B7849">
          <w:rPr>
            <w:rStyle w:val="a9"/>
            <w:sz w:val="28"/>
            <w:szCs w:val="28"/>
          </w:rPr>
          <w:t>таблице 6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7" w:name="sub_282"/>
      <w:bookmarkEnd w:id="26"/>
      <w:r w:rsidRPr="006B7849">
        <w:rPr>
          <w:rFonts w:ascii="Times New Roman" w:hAnsi="Times New Roman" w:cs="Times New Roman"/>
          <w:sz w:val="28"/>
          <w:szCs w:val="28"/>
        </w:rPr>
        <w:t>б) анализ рисков реализации муниципальной программы и описание мер управления рисками.</w:t>
      </w:r>
    </w:p>
    <w:bookmarkEnd w:id="27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цели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8" w:name="sub_283"/>
      <w:r w:rsidRPr="006B7849">
        <w:rPr>
          <w:rFonts w:ascii="Times New Roman" w:hAnsi="Times New Roman" w:cs="Times New Roman"/>
          <w:sz w:val="28"/>
          <w:szCs w:val="28"/>
        </w:rPr>
        <w:t>в) сведения об основных мерах правового регулирования в сфере реализации муниципальной программы.</w:t>
      </w:r>
    </w:p>
    <w:bookmarkEnd w:id="28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r:id="rId20" w:anchor="sub_2040" w:history="1">
        <w:r w:rsidRPr="006B7849">
          <w:rPr>
            <w:rStyle w:val="a9"/>
            <w:sz w:val="28"/>
            <w:szCs w:val="28"/>
          </w:rPr>
          <w:t>таблице 7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29" w:name="sub_284"/>
      <w:r w:rsidRPr="006B7849">
        <w:rPr>
          <w:rFonts w:ascii="Times New Roman" w:hAnsi="Times New Roman" w:cs="Times New Roman"/>
          <w:sz w:val="28"/>
          <w:szCs w:val="28"/>
        </w:rPr>
        <w:t xml:space="preserve">г)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r:id="rId21" w:anchor="sub_2130" w:history="1">
        <w:r w:rsidRPr="006B7849">
          <w:rPr>
            <w:rStyle w:val="a9"/>
            <w:sz w:val="28"/>
            <w:szCs w:val="28"/>
          </w:rPr>
          <w:t>таблице 8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0" w:name="sub_285"/>
      <w:bookmarkEnd w:id="29"/>
      <w:r w:rsidRPr="006B7849">
        <w:rPr>
          <w:rFonts w:ascii="Times New Roman" w:hAnsi="Times New Roman" w:cs="Times New Roman"/>
          <w:sz w:val="28"/>
          <w:szCs w:val="28"/>
        </w:rPr>
        <w:t>д) обоснование необходимости применения налоговых, таможенных, тарифных, кредитных и иных инструментов для достижения цели и (или) 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bookmarkEnd w:id="30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6B7849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300"/>
      <w:r w:rsidRPr="006B7849">
        <w:rPr>
          <w:rFonts w:ascii="Times New Roman" w:hAnsi="Times New Roman" w:cs="Times New Roman"/>
          <w:color w:val="auto"/>
          <w:sz w:val="28"/>
          <w:szCs w:val="28"/>
        </w:rPr>
        <w:t>III. Основание и этапы разработки муниципальной программы</w:t>
      </w:r>
      <w:bookmarkEnd w:id="31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2" w:name="sub_309"/>
      <w:r w:rsidRPr="006B7849">
        <w:rPr>
          <w:rFonts w:ascii="Times New Roman" w:hAnsi="Times New Roman" w:cs="Times New Roman"/>
          <w:sz w:val="28"/>
          <w:szCs w:val="28"/>
        </w:rPr>
        <w:t xml:space="preserve">9. Разработка муниципальной программы осуществляется на основании </w:t>
      </w:r>
      <w:hyperlink r:id="rId22" w:history="1">
        <w:r w:rsidRPr="006B7849">
          <w:rPr>
            <w:rStyle w:val="a9"/>
            <w:sz w:val="28"/>
            <w:szCs w:val="28"/>
          </w:rPr>
          <w:t>перечня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муниципальных программ Дубенского поссовета, утвержденного распоряжением Главы сельсовет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3" w:name="sub_310"/>
      <w:bookmarkEnd w:id="32"/>
      <w:r w:rsidRPr="006B7849">
        <w:rPr>
          <w:rFonts w:ascii="Times New Roman" w:hAnsi="Times New Roman" w:cs="Times New Roman"/>
          <w:sz w:val="28"/>
          <w:szCs w:val="28"/>
        </w:rPr>
        <w:t>10. Перечень формируется в соответствии с основными приоритетами и направлениями социально-экономического развития Дубенского поссовета  финансовым работником  Дубенского поссовета  на основании предложений администрации муниципального образования Дубенский поссовет.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6B7849">
        <w:rPr>
          <w:rFonts w:ascii="Times New Roman" w:hAnsi="Times New Roman" w:cs="Times New Roman"/>
          <w:sz w:val="28"/>
          <w:szCs w:val="28"/>
        </w:rPr>
        <w:t>11. Перечень содержит:</w:t>
      </w:r>
    </w:p>
    <w:bookmarkEnd w:id="34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5" w:name="sub_312"/>
      <w:r w:rsidRPr="006B7849">
        <w:rPr>
          <w:rFonts w:ascii="Times New Roman" w:hAnsi="Times New Roman" w:cs="Times New Roman"/>
          <w:sz w:val="28"/>
          <w:szCs w:val="28"/>
        </w:rPr>
        <w:t>12. Изменения в перечень вносятся финансовым отделом до 1 июля года, предшествующего очередному финансовому году. Ответственные исполнители муниципальных программ не позднее 15 июня года, предшествующего очередному финансовому году, представляют в финансовый отдел предложения по внесению изменений в перечень.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6" w:name="sub_313"/>
      <w:bookmarkEnd w:id="35"/>
      <w:r w:rsidRPr="006B7849">
        <w:rPr>
          <w:rFonts w:ascii="Times New Roman" w:hAnsi="Times New Roman" w:cs="Times New Roman"/>
          <w:sz w:val="28"/>
          <w:szCs w:val="28"/>
        </w:rPr>
        <w:t>13. Разработка и реализация муниципальной программы осуществляется ответственным исполнителем совместно с соисполнителями муниципальной программы.</w:t>
      </w:r>
    </w:p>
    <w:bookmarkEnd w:id="36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7" w:name="sub_314"/>
      <w:r w:rsidRPr="006B7849">
        <w:rPr>
          <w:rFonts w:ascii="Times New Roman" w:hAnsi="Times New Roman" w:cs="Times New Roman"/>
          <w:sz w:val="28"/>
          <w:szCs w:val="28"/>
        </w:rPr>
        <w:t>14. Проекты разрабатываемых муниципальных программ, а также проекты постановлений администрации  Дубенский поссовет  о внесении изменений в муниципальные программы подлежат общественному обсуждению.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8" w:name="sub_315"/>
      <w:bookmarkEnd w:id="37"/>
      <w:r w:rsidRPr="006B7849">
        <w:rPr>
          <w:rFonts w:ascii="Times New Roman" w:hAnsi="Times New Roman" w:cs="Times New Roman"/>
          <w:sz w:val="28"/>
          <w:szCs w:val="28"/>
        </w:rPr>
        <w:t>15. Общественное обсуждение проводится в форме:</w:t>
      </w:r>
    </w:p>
    <w:bookmarkEnd w:id="38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размещение проекта муниципальной программы (внесения изменений в муниципальную программу)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39" w:name="sub_316"/>
      <w:r w:rsidRPr="006B7849">
        <w:rPr>
          <w:rFonts w:ascii="Times New Roman" w:hAnsi="Times New Roman" w:cs="Times New Roman"/>
          <w:sz w:val="28"/>
          <w:szCs w:val="28"/>
        </w:rPr>
        <w:lastRenderedPageBreak/>
        <w:t>16.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9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Результаты общественного обсуждения отражаются в пояснительной записке к проекту постановления администрации  Дубенский поссовет  об утверждении муниципальной программы (о внесении изменений в муниципальную программу).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0" w:name="sub_317"/>
      <w:r w:rsidRPr="006B7849">
        <w:rPr>
          <w:rFonts w:ascii="Times New Roman" w:hAnsi="Times New Roman" w:cs="Times New Roman"/>
          <w:sz w:val="28"/>
          <w:szCs w:val="28"/>
        </w:rPr>
        <w:t>17. Проект муниципальной программы (внесения изменений в муниципальную программу) после согласования с соисполнителями и участниками направляется для проведения экспертизы в Счетную палату Беляевского района.</w:t>
      </w:r>
    </w:p>
    <w:bookmarkEnd w:id="40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 </w:t>
      </w:r>
      <w:hyperlink r:id="rId23" w:anchor="sub_208" w:history="1">
        <w:r w:rsidRPr="006B7849">
          <w:rPr>
            <w:rStyle w:val="a9"/>
            <w:sz w:val="28"/>
            <w:szCs w:val="28"/>
          </w:rPr>
          <w:t>пункте 8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1" w:name="sub_318"/>
      <w:r w:rsidRPr="006B7849">
        <w:rPr>
          <w:rFonts w:ascii="Times New Roman" w:hAnsi="Times New Roman" w:cs="Times New Roman"/>
          <w:sz w:val="28"/>
          <w:szCs w:val="28"/>
        </w:rPr>
        <w:t>18. Проект муниципальной программы (внесения изменений в муниципальную программу), прошедший экспертизу Счетной палаты Беляевского района, после согласования с другими заинтересованными органами местного самоуправления Беляевского района представляется в электронном виде и на бумажном носителе с приложением финансово-экономического обоснования на согласование в финансовый отдел.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2" w:name="sub_319"/>
      <w:bookmarkEnd w:id="41"/>
      <w:r w:rsidRPr="006B7849">
        <w:rPr>
          <w:rFonts w:ascii="Times New Roman" w:hAnsi="Times New Roman" w:cs="Times New Roman"/>
          <w:sz w:val="28"/>
          <w:szCs w:val="28"/>
        </w:rPr>
        <w:t xml:space="preserve">19. Финансовый отдел рассматривает представленный проект муниципальной программы (внесения изменений в муниципальную программу)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>:</w:t>
      </w:r>
    </w:p>
    <w:bookmarkEnd w:id="42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соответствие цели и задач муниципальной программы стратегии социально-экономического развития  Дубенского поссовета;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соответствие основных мероприятий цели и задачам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показателей (индикаторов)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Рассмотрение проекта муниципальной программы (внесения изменений в муниципальную программу) финансовым отделом осуществляется в срок, не превышающий десяти рабочих дней со дня его регистрации в реестре проектов нормативных правовых актов Беляевского района, поступивших в финансовый отдел.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По результатам рассмотрения проекта муниципальной программы (внесения изменений в муниципальную программу) информация о наличии либо об отсутствии замечаний по проекту муниципальной программы (внесения изменений в муниципальную программу) направляется в адрес ответственного исполнителя.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3" w:name="sub_320"/>
      <w:r w:rsidRPr="006B7849">
        <w:rPr>
          <w:rFonts w:ascii="Times New Roman" w:hAnsi="Times New Roman" w:cs="Times New Roman"/>
          <w:sz w:val="28"/>
          <w:szCs w:val="28"/>
        </w:rPr>
        <w:lastRenderedPageBreak/>
        <w:t>20. Проект муниципальной программы (внесения изменений в муниципальную программу), согласованный финансовым отделом, представляется ответственным исполнителем на утверждение главе   Дубенский поссовет.</w:t>
      </w:r>
    </w:p>
    <w:bookmarkEnd w:id="43"/>
    <w:p w:rsidR="000A4B15" w:rsidRPr="006B7849" w:rsidRDefault="000A4B15" w:rsidP="006B7849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21.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 Дубенский поссовет  о </w:t>
      </w:r>
      <w:hyperlink r:id="rId24" w:history="1">
        <w:r w:rsidRPr="006B7849">
          <w:rPr>
            <w:rStyle w:val="a9"/>
            <w:sz w:val="28"/>
            <w:szCs w:val="28"/>
          </w:rPr>
          <w:t xml:space="preserve"> бюджете</w:t>
        </w:r>
      </w:hyperlink>
      <w:r w:rsidRPr="006B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9">
        <w:rPr>
          <w:rFonts w:ascii="Times New Roman" w:hAnsi="Times New Roman" w:cs="Times New Roman"/>
          <w:sz w:val="28"/>
          <w:szCs w:val="28"/>
        </w:rPr>
        <w:t>поселения на очередной финансовый год (на очередной финансовый год и на плановый период) на рассмотрение представительного органа.</w:t>
      </w:r>
    </w:p>
    <w:p w:rsidR="000A4B15" w:rsidRPr="00990982" w:rsidRDefault="000A4B15" w:rsidP="00990982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IV. Финансовое обеспечение реа</w:t>
      </w:r>
      <w:r w:rsidR="00990982">
        <w:rPr>
          <w:rFonts w:ascii="Times New Roman" w:hAnsi="Times New Roman" w:cs="Times New Roman"/>
          <w:color w:val="auto"/>
          <w:sz w:val="28"/>
          <w:szCs w:val="28"/>
        </w:rPr>
        <w:t>лизации муниципальной программы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4" w:name="sub_435"/>
      <w:r w:rsidRPr="006B7849">
        <w:rPr>
          <w:rFonts w:ascii="Times New Roman" w:hAnsi="Times New Roman" w:cs="Times New Roman"/>
          <w:sz w:val="28"/>
          <w:szCs w:val="28"/>
        </w:rPr>
        <w:t xml:space="preserve">22. Финансовое обеспечение реализации муниципальной программы осуществляется за счет средств </w:t>
      </w:r>
      <w:hyperlink r:id="rId25" w:history="1">
        <w:r w:rsidRPr="006B7849">
          <w:rPr>
            <w:rStyle w:val="a9"/>
            <w:sz w:val="28"/>
            <w:szCs w:val="28"/>
          </w:rPr>
          <w:t xml:space="preserve"> бюджета</w:t>
        </w:r>
      </w:hyperlink>
      <w:r w:rsidRPr="006B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9">
        <w:rPr>
          <w:rFonts w:ascii="Times New Roman" w:hAnsi="Times New Roman" w:cs="Times New Roman"/>
          <w:sz w:val="28"/>
          <w:szCs w:val="28"/>
        </w:rPr>
        <w:t>поселения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   Дубенского поссовета  о бюджете поселения.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5" w:name="sub_434"/>
      <w:bookmarkEnd w:id="44"/>
      <w:r w:rsidRPr="006B7849">
        <w:rPr>
          <w:rFonts w:ascii="Times New Roman" w:hAnsi="Times New Roman" w:cs="Times New Roman"/>
          <w:sz w:val="28"/>
          <w:szCs w:val="28"/>
        </w:rPr>
        <w:t>23.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6" w:name="sub_433"/>
      <w:bookmarkEnd w:id="45"/>
      <w:r w:rsidRPr="006B7849">
        <w:rPr>
          <w:rFonts w:ascii="Times New Roman" w:hAnsi="Times New Roman" w:cs="Times New Roman"/>
          <w:sz w:val="28"/>
          <w:szCs w:val="28"/>
        </w:rPr>
        <w:t>24. Муниципальная программа подлежит приведению в соответствие с Решением Совета депутатов муниципального образования  Дубенского поссовета о бюджете поселения не позднее трех месяцев со дня вступления его в силу.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7" w:name="sub_4346"/>
      <w:bookmarkEnd w:id="46"/>
      <w:r w:rsidRPr="006B7849">
        <w:rPr>
          <w:rFonts w:ascii="Times New Roman" w:hAnsi="Times New Roman" w:cs="Times New Roman"/>
          <w:sz w:val="28"/>
          <w:szCs w:val="28"/>
        </w:rPr>
        <w:t>В ходе исполнения бюджета поселения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К заявкам (предложениям) главных распорядителей средств районного бюджета (далее - ГРБС), являющихся ответственными исполнителями муниципальных программ, о внесении изменений в </w:t>
      </w:r>
      <w:hyperlink r:id="rId26" w:history="1">
        <w:r w:rsidRPr="006B7849">
          <w:rPr>
            <w:rStyle w:val="a9"/>
            <w:sz w:val="28"/>
            <w:szCs w:val="28"/>
          </w:rPr>
          <w:t>Решение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Дубенский поссовет о бюджете поселения в части бюджетных ассигнований на реализацию муниципальных программ прилагаются проекты уточненных планов реализации соответствующих муниципальных программ.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proofErr w:type="gramStart"/>
      <w:r w:rsidRPr="006B7849">
        <w:rPr>
          <w:rFonts w:ascii="Times New Roman" w:hAnsi="Times New Roman" w:cs="Times New Roman"/>
          <w:sz w:val="28"/>
          <w:szCs w:val="28"/>
        </w:rPr>
        <w:t>В случае если ГРБС является участником или соисполнителем муниципальной программы, данным ГРБС готовятся предложения о внесении изменений в план реализации муниципальной программы (как в части ресурсного обеспечения основных мероприятий, так и в части влияния на плановые значения соответствующих показателей (индикаторов) и направляются ГРБС, являющемуся ответственным исполнителем муниципальной программы.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ГРБС, являющийся ответственным исполнителем муниципальной программы, при отсутствии возражений по поступившим </w:t>
      </w:r>
      <w:r w:rsidRPr="006B7849">
        <w:rPr>
          <w:rFonts w:ascii="Times New Roman" w:hAnsi="Times New Roman" w:cs="Times New Roman"/>
          <w:sz w:val="28"/>
          <w:szCs w:val="28"/>
        </w:rPr>
        <w:lastRenderedPageBreak/>
        <w:t>предложениям в течение 3 рабочих дней после их получения формирует проект уточненного плана реализации муниципальной программы и представляет его в финансовый отдел.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Указанные проекты планов реализации муниципальных программ утверждаются ответственными исполнителями муниципальных программ (по согласованию с соисполнителями и (или) участниками при их наличии) в течение 5 рабочих дней со дня утверждения соответствующих изменений в сводную бюджетную роспись.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:rsidR="000A4B15" w:rsidRPr="006B7849" w:rsidRDefault="000A4B15" w:rsidP="00990982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8" w:name="sub_436"/>
      <w:r w:rsidRPr="006B7849">
        <w:rPr>
          <w:rFonts w:ascii="Times New Roman" w:hAnsi="Times New Roman" w:cs="Times New Roman"/>
          <w:sz w:val="28"/>
          <w:szCs w:val="28"/>
        </w:rPr>
        <w:t>25. 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  <w:bookmarkEnd w:id="48"/>
    </w:p>
    <w:p w:rsidR="000A4B15" w:rsidRPr="00990982" w:rsidRDefault="000A4B15" w:rsidP="00990982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V. Оценка эффективности бюджетных расходов на ре</w:t>
      </w:r>
      <w:r w:rsidR="00990982">
        <w:rPr>
          <w:rFonts w:ascii="Times New Roman" w:hAnsi="Times New Roman" w:cs="Times New Roman"/>
          <w:color w:val="auto"/>
          <w:sz w:val="28"/>
          <w:szCs w:val="28"/>
        </w:rPr>
        <w:t>ализацию муниципальных программ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49" w:name="sub_632"/>
      <w:r w:rsidRPr="006B7849">
        <w:rPr>
          <w:rFonts w:ascii="Times New Roman" w:hAnsi="Times New Roman" w:cs="Times New Roman"/>
          <w:sz w:val="28"/>
          <w:szCs w:val="28"/>
        </w:rPr>
        <w:t>26. Оценка эффективности бюджетных расходов на реализацию муниципальных программ производится финансовым отделом как на стадии их планирования, так и по результатам их исполнения.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50" w:name="sub_633"/>
      <w:bookmarkEnd w:id="49"/>
      <w:r w:rsidRPr="006B7849">
        <w:rPr>
          <w:rFonts w:ascii="Times New Roman" w:hAnsi="Times New Roman" w:cs="Times New Roman"/>
          <w:sz w:val="28"/>
          <w:szCs w:val="28"/>
        </w:rPr>
        <w:t xml:space="preserve">27. Оценка эффективности бюджетных расходов на реализацию муниципальных программ на стадии их планирования производится ежегодно, до 15 июля, по методике согласно </w:t>
      </w:r>
      <w:hyperlink r:id="rId27" w:anchor="sub_4000" w:history="1">
        <w:r w:rsidRPr="006B7849">
          <w:rPr>
            <w:rStyle w:val="a9"/>
            <w:sz w:val="28"/>
            <w:szCs w:val="28"/>
          </w:rPr>
          <w:t>приложению  4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50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муниципальных программ, оценка эффективности планируемых бюджетных расходов на которые согласно установленной методике составляет менее 0,6 балла, не подлежат включению в проект </w:t>
      </w:r>
      <w:hyperlink r:id="rId28" w:history="1">
        <w:r w:rsidRPr="006B7849">
          <w:rPr>
            <w:rStyle w:val="a9"/>
            <w:sz w:val="28"/>
            <w:szCs w:val="28"/>
          </w:rPr>
          <w:t>Решения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Совета депутатов Дубенского </w:t>
      </w:r>
      <w:proofErr w:type="spellStart"/>
      <w:r w:rsidRPr="006B7849">
        <w:rPr>
          <w:rFonts w:ascii="Times New Roman" w:hAnsi="Times New Roman" w:cs="Times New Roman"/>
          <w:sz w:val="28"/>
          <w:szCs w:val="28"/>
        </w:rPr>
        <w:t>посовета</w:t>
      </w:r>
      <w:proofErr w:type="spellEnd"/>
      <w:r w:rsidRPr="006B7849">
        <w:rPr>
          <w:rFonts w:ascii="Times New Roman" w:hAnsi="Times New Roman" w:cs="Times New Roman"/>
          <w:sz w:val="28"/>
          <w:szCs w:val="28"/>
        </w:rPr>
        <w:t xml:space="preserve"> о бюджете поселения.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51" w:name="sub_634"/>
      <w:r w:rsidRPr="006B7849">
        <w:rPr>
          <w:rFonts w:ascii="Times New Roman" w:hAnsi="Times New Roman" w:cs="Times New Roman"/>
          <w:sz w:val="28"/>
          <w:szCs w:val="28"/>
        </w:rPr>
        <w:t xml:space="preserve">28.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методике согласно </w:t>
      </w:r>
      <w:hyperlink r:id="rId29" w:anchor="sub_5000" w:history="1">
        <w:r w:rsidRPr="006B7849">
          <w:rPr>
            <w:rStyle w:val="a9"/>
            <w:sz w:val="28"/>
            <w:szCs w:val="28"/>
          </w:rPr>
          <w:t>приложению  5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51"/>
    <w:p w:rsidR="00C06B35" w:rsidRPr="00C06B35" w:rsidRDefault="000A4B15" w:rsidP="00C06B35">
      <w:pPr>
        <w:ind w:left="-425" w:hanging="1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программ, получивших оценки эффективности бюджетных расходов по результатам их исполнения менее 0,7 балла, в срок до 15 мая представляют в финансовый отдел план мероприятий по повышению эффективности бюджетных расходов на реализацию муници</w:t>
      </w:r>
      <w:r w:rsidR="00C06B35">
        <w:rPr>
          <w:rFonts w:ascii="Times New Roman" w:hAnsi="Times New Roman" w:cs="Times New Roman"/>
          <w:sz w:val="28"/>
          <w:szCs w:val="28"/>
        </w:rPr>
        <w:t>пальных программ.</w:t>
      </w:r>
    </w:p>
    <w:p w:rsidR="000A4B15" w:rsidRPr="006B7849" w:rsidRDefault="000A4B15" w:rsidP="000A4B15">
      <w:pPr>
        <w:spacing w:after="0"/>
        <w:rPr>
          <w:rStyle w:val="aa"/>
          <w:rFonts w:ascii="Times New Roman" w:hAnsi="Times New Roman" w:cs="Times New Roman"/>
          <w:b w:val="0"/>
          <w:sz w:val="28"/>
          <w:szCs w:val="28"/>
        </w:rPr>
        <w:sectPr w:rsidR="000A4B15" w:rsidRPr="006B7849">
          <w:pgSz w:w="11905" w:h="16837"/>
          <w:pgMar w:top="567" w:right="707" w:bottom="567" w:left="993" w:header="720" w:footer="720" w:gutter="0"/>
          <w:cols w:space="720"/>
        </w:sectPr>
      </w:pPr>
    </w:p>
    <w:p w:rsidR="000A4B15" w:rsidRPr="00990982" w:rsidRDefault="000A4B15" w:rsidP="000A4B15">
      <w:pPr>
        <w:ind w:left="-425" w:hanging="1"/>
        <w:jc w:val="right"/>
        <w:rPr>
          <w:b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Приложение  1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0" w:anchor="sub_10000" w:history="1">
        <w:r w:rsidRPr="006B7849">
          <w:rPr>
            <w:rStyle w:val="a9"/>
            <w:sz w:val="28"/>
            <w:szCs w:val="28"/>
          </w:rPr>
          <w:t>порядку</w:t>
        </w:r>
      </w:hyperlink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разработки, реализации и оценки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эффективности муниципальных программ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</w:r>
      <w:r w:rsidRPr="00990982">
        <w:rPr>
          <w:rFonts w:ascii="Times New Roman" w:hAnsi="Times New Roman" w:cs="Times New Roman"/>
          <w:b/>
          <w:sz w:val="28"/>
          <w:szCs w:val="28"/>
        </w:rPr>
        <w:t>Дубенского поссовета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Паспорт</w:t>
      </w:r>
      <w:r w:rsidRPr="006B7849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  <w:r w:rsidRPr="006B7849"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 w:rsidRPr="006B7849">
        <w:rPr>
          <w:rFonts w:ascii="Times New Roman" w:hAnsi="Times New Roman" w:cs="Times New Roman"/>
          <w:sz w:val="28"/>
          <w:szCs w:val="28"/>
        </w:rPr>
        <w:br/>
        <w:t>(наименование муниципальной программы) (далее - Программа)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Показатели (индикаторы)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Срок и этапы реализации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Приложение  2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1" w:anchor="sub_10000" w:history="1">
        <w:r w:rsidRPr="006B7849">
          <w:rPr>
            <w:rStyle w:val="a9"/>
            <w:sz w:val="28"/>
            <w:szCs w:val="28"/>
          </w:rPr>
          <w:t>порядку</w:t>
        </w:r>
      </w:hyperlink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разработки, реализации и оценки</w:t>
      </w:r>
    </w:p>
    <w:p w:rsidR="000A4B15" w:rsidRPr="00990982" w:rsidRDefault="000A4B15" w:rsidP="000A4B15">
      <w:pPr>
        <w:ind w:left="-425" w:hanging="1"/>
        <w:jc w:val="right"/>
        <w:rPr>
          <w:b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</w:r>
      <w:r w:rsidRPr="00990982">
        <w:rPr>
          <w:rFonts w:ascii="Times New Roman" w:hAnsi="Times New Roman" w:cs="Times New Roman"/>
          <w:b/>
          <w:sz w:val="28"/>
          <w:szCs w:val="28"/>
        </w:rPr>
        <w:t>Дубенского поссовета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0A4B15" w:rsidRPr="006B7849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sub_2010"/>
      <w:r w:rsidRPr="006B7849">
        <w:rPr>
          <w:rStyle w:val="aa"/>
          <w:rFonts w:ascii="Times New Roman" w:hAnsi="Times New Roman" w:cs="Times New Roman"/>
          <w:sz w:val="28"/>
          <w:szCs w:val="28"/>
        </w:rPr>
        <w:t>Таблица 1</w:t>
      </w:r>
    </w:p>
    <w:bookmarkEnd w:id="52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Сведения</w:t>
      </w:r>
      <w:r w:rsidRPr="006B7849">
        <w:rPr>
          <w:rFonts w:ascii="Times New Roman" w:hAnsi="Times New Roman" w:cs="Times New Roman"/>
          <w:sz w:val="28"/>
          <w:szCs w:val="28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689"/>
        <w:gridCol w:w="1559"/>
        <w:gridCol w:w="1701"/>
        <w:gridCol w:w="1559"/>
        <w:gridCol w:w="1701"/>
        <w:gridCol w:w="1559"/>
        <w:gridCol w:w="1560"/>
      </w:tblGrid>
      <w:tr w:rsidR="000A4B15" w:rsidRPr="006B7849" w:rsidTr="000A4B1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год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</w:tr>
      <w:tr w:rsidR="000A4B15" w:rsidRPr="006B7849" w:rsidTr="000A4B1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851" w:left="993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834"/>
        <w:gridCol w:w="1674"/>
        <w:gridCol w:w="1417"/>
        <w:gridCol w:w="1546"/>
        <w:gridCol w:w="2318"/>
        <w:gridCol w:w="2318"/>
        <w:gridCol w:w="2318"/>
      </w:tblGrid>
      <w:tr w:rsidR="000A4B15" w:rsidRPr="006B7849" w:rsidTr="000A4B15">
        <w:tc>
          <w:tcPr>
            <w:tcW w:w="15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 w:rsidP="0099098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4B15" w:rsidRPr="006B7849" w:rsidRDefault="000A4B15" w:rsidP="00990982">
            <w:pPr>
              <w:jc w:val="right"/>
              <w:rPr>
                <w:b/>
                <w:sz w:val="28"/>
                <w:szCs w:val="28"/>
              </w:rPr>
            </w:pPr>
            <w:r w:rsidRPr="006B7849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p w:rsidR="000A4B15" w:rsidRPr="006B7849" w:rsidRDefault="000A4B15">
            <w:pPr>
              <w:pStyle w:val="1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br/>
              <w:t>ведомственных целевых программ и основных мероприятий муниципальной программы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исполни-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 (подпрограммы)</w:t>
            </w:r>
            <w:hyperlink r:id="rId32" w:anchor="sub_20201" w:history="1">
              <w:r w:rsidRPr="006B7849">
                <w:rPr>
                  <w:rStyle w:val="a9"/>
                  <w:sz w:val="28"/>
                  <w:szCs w:val="28"/>
                </w:rPr>
                <w:t>*)</w:t>
              </w:r>
            </w:hyperlink>
            <w:proofErr w:type="gramEnd"/>
          </w:p>
        </w:tc>
      </w:tr>
      <w:tr w:rsidR="000A4B15" w:rsidRPr="006B7849" w:rsidTr="000A4B15">
        <w:trPr>
          <w:trHeight w:val="2186"/>
        </w:trPr>
        <w:tc>
          <w:tcPr>
            <w:tcW w:w="1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1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0A4B15" w:rsidRPr="006B7849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1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0A4B15" w:rsidRPr="006B7849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53" w:name="sub_20201"/>
      <w:proofErr w:type="gramStart"/>
      <w:r w:rsidRPr="006B7849">
        <w:rPr>
          <w:rFonts w:ascii="Times New Roman" w:hAnsi="Times New Roman" w:cs="Times New Roman"/>
          <w:sz w:val="28"/>
          <w:szCs w:val="28"/>
        </w:rPr>
        <w:t>*) В данной графе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610"/>
      </w:tblGrid>
      <w:tr w:rsidR="000A4B15" w:rsidRPr="006B7849" w:rsidTr="000A4B15">
        <w:trPr>
          <w:trHeight w:val="1826"/>
        </w:trPr>
        <w:tc>
          <w:tcPr>
            <w:tcW w:w="15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3"/>
          <w:p w:rsidR="000A4B15" w:rsidRPr="006B7849" w:rsidRDefault="000A4B15">
            <w:pPr>
              <w:ind w:left="-425" w:hanging="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849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>Таблица 3</w:t>
            </w:r>
          </w:p>
          <w:p w:rsidR="000A4B15" w:rsidRPr="006B7849" w:rsidRDefault="000A4B15">
            <w:pPr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990982" w:rsidRDefault="000A4B15" w:rsidP="00990982">
            <w:pPr>
              <w:pStyle w:val="1"/>
              <w:spacing w:line="276" w:lineRule="auto"/>
              <w:ind w:left="-425" w:hanging="1"/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</w:t>
            </w:r>
            <w:r w:rsidR="00990982">
              <w:rPr>
                <w:rFonts w:ascii="Times New Roman" w:hAnsi="Times New Roman" w:cs="Times New Roman"/>
                <w:sz w:val="28"/>
                <w:szCs w:val="28"/>
              </w:rPr>
              <w:t>зации муниципальной программы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right"/>
              <w:rPr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0A4B15" w:rsidRPr="006B7849" w:rsidTr="000A4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(ГРБС)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33" w:history="1">
              <w:r w:rsidRPr="006B7849">
                <w:rPr>
                  <w:rStyle w:val="a9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spell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4B15" w:rsidRPr="006B7849" w:rsidTr="000A4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sub_207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4</w:t>
      </w:r>
    </w:p>
    <w:bookmarkEnd w:id="54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6B7849">
        <w:rPr>
          <w:rFonts w:ascii="Times New Roman" w:hAnsi="Times New Roman" w:cs="Times New Roman"/>
          <w:sz w:val="28"/>
          <w:szCs w:val="28"/>
        </w:rPr>
        <w:br/>
        <w:t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0A4B15" w:rsidRPr="006B7849" w:rsidTr="000A4B1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0A4B15" w:rsidRPr="006B7849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A4B15" w:rsidRPr="006B7849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B15" w:rsidRPr="006B7849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sub_212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5</w:t>
      </w:r>
    </w:p>
    <w:bookmarkEnd w:id="55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6B7849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6B7849">
        <w:rPr>
          <w:rFonts w:ascii="Times New Roman" w:hAnsi="Times New Roman" w:cs="Times New Roman"/>
          <w:sz w:val="28"/>
          <w:szCs w:val="28"/>
        </w:rPr>
        <w:br/>
        <w:t>(наименование подпрограммы) (далее - Подпрограмма)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Цель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Показатели (индикаторы)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990982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990982">
      <w:pPr>
        <w:rPr>
          <w:rStyle w:val="aa"/>
          <w:bCs w:val="0"/>
          <w:sz w:val="28"/>
          <w:szCs w:val="28"/>
        </w:rPr>
      </w:pPr>
      <w:bookmarkStart w:id="56" w:name="sub_2050"/>
    </w:p>
    <w:p w:rsidR="00990982" w:rsidRPr="006B7849" w:rsidRDefault="00990982" w:rsidP="00990982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b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6</w:t>
      </w:r>
    </w:p>
    <w:bookmarkEnd w:id="56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Прогноз</w:t>
      </w:r>
      <w:r w:rsidRPr="006B7849">
        <w:rPr>
          <w:rFonts w:ascii="Times New Roman" w:hAnsi="Times New Roman" w:cs="Times New Roman"/>
          <w:sz w:val="28"/>
          <w:szCs w:val="28"/>
        </w:rPr>
        <w:br/>
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545"/>
        <w:gridCol w:w="1843"/>
        <w:gridCol w:w="1559"/>
        <w:gridCol w:w="142"/>
        <w:gridCol w:w="1559"/>
        <w:gridCol w:w="1701"/>
        <w:gridCol w:w="1276"/>
        <w:gridCol w:w="142"/>
        <w:gridCol w:w="1559"/>
      </w:tblGrid>
      <w:tr w:rsidR="000A4B15" w:rsidRPr="00990982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90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подпрограммы, ВЦП, основного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 (работы)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hyperlink r:id="rId34" w:history="1">
              <w:r w:rsidRPr="00990982">
                <w:rPr>
                  <w:rStyle w:val="a9"/>
                  <w:sz w:val="20"/>
                  <w:szCs w:val="20"/>
                </w:rPr>
                <w:t>районного бюджета</w:t>
              </w:r>
            </w:hyperlink>
            <w:r w:rsidRPr="00990982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(выполнение работы)</w:t>
            </w:r>
          </w:p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RPr="00990982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990982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990982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</w:tr>
      <w:tr w:rsidR="000A4B15" w:rsidRPr="00990982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Наименование муниципальной услуги (работы) и ее содержание: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Показатель объема муниципальной услуги 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Подпрограмма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ВЦП 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ВЦП 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Основное мероприятие 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990982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  <w:r w:rsidRPr="00990982">
              <w:rPr>
                <w:rFonts w:ascii="Times New Roman" w:hAnsi="Times New Roman" w:cs="Times New Roman"/>
              </w:rPr>
              <w:t>Основное мероприятие 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990982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</w:rPr>
            </w:pPr>
          </w:p>
        </w:tc>
      </w:tr>
    </w:tbl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9909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sub_204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7</w:t>
      </w:r>
    </w:p>
    <w:bookmarkEnd w:id="57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Сведения</w:t>
      </w:r>
      <w:r w:rsidRPr="006B7849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100"/>
        <w:gridCol w:w="4200"/>
        <w:gridCol w:w="4911"/>
        <w:gridCol w:w="2835"/>
      </w:tblGrid>
      <w:tr w:rsidR="000A4B15" w:rsidRPr="006B7849" w:rsidTr="000A4B15">
        <w:trPr>
          <w:trHeight w:val="16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0A4B15" w:rsidRPr="006B7849" w:rsidTr="000A4B1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</w:tr>
      <w:tr w:rsidR="000A4B15" w:rsidRPr="006B7849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</w:tr>
      <w:tr w:rsidR="000A4B15" w:rsidRPr="006B7849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</w:tr>
      <w:tr w:rsidR="000A4B15" w:rsidRPr="006B7849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9909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sub_213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8</w:t>
      </w:r>
    </w:p>
    <w:bookmarkEnd w:id="58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1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4"/>
        <w:gridCol w:w="7879"/>
      </w:tblGrid>
      <w:tr w:rsidR="000A4B15" w:rsidRPr="006B7849" w:rsidTr="00990982">
        <w:trPr>
          <w:trHeight w:val="2164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0A4B15" w:rsidRPr="006B7849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B15" w:rsidRPr="00990982" w:rsidRDefault="00990982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0A4B15" w:rsidRPr="0099098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</w:t>
            </w:r>
            <w:proofErr w:type="gramEnd"/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исполнителя)</w:t>
            </w:r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0A4B15" w:rsidRPr="00990982" w:rsidRDefault="000A4B15" w:rsidP="00990982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982"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</w:tbl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990982">
      <w:pPr>
        <w:pStyle w:val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Pr="006B7849">
        <w:rPr>
          <w:rFonts w:ascii="Times New Roman" w:hAnsi="Times New Roman" w:cs="Times New Roman"/>
          <w:sz w:val="28"/>
          <w:szCs w:val="28"/>
        </w:rPr>
        <w:br/>
        <w:t>реализации муниципальной программы</w:t>
      </w:r>
      <w:r w:rsidRPr="006B7849">
        <w:rPr>
          <w:rFonts w:ascii="Times New Roman" w:hAnsi="Times New Roman" w:cs="Times New Roman"/>
          <w:sz w:val="28"/>
          <w:szCs w:val="28"/>
        </w:rPr>
        <w:br/>
        <w:t>на ________ год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1820"/>
        <w:gridCol w:w="1260"/>
        <w:gridCol w:w="1358"/>
        <w:gridCol w:w="1985"/>
        <w:gridCol w:w="2268"/>
        <w:gridCol w:w="2977"/>
      </w:tblGrid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исполнитель, 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соисполни-тели</w:t>
            </w:r>
            <w:proofErr w:type="spell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, участники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35" w:history="1">
              <w:r w:rsidRPr="006B7849">
                <w:rPr>
                  <w:rStyle w:val="a9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планируемом году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оконча-ния</w:t>
            </w:r>
            <w:proofErr w:type="spellEnd"/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Мероприятие 1.1.1.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Мероприятие 1.1.2.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Мероприятие 1.1.3.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Мероприятие 1.2.2.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Мероприятие 1.2.3.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0A4B15" w:rsidRPr="006B7849" w:rsidTr="000A4B15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руководителя соисполнителя 1)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(дата согласования)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руководителя соисполнителя 2)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(дата согласования)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руководителя соисполнителя N)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(дата согласования)</w:t>
            </w: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sub_214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9</w:t>
      </w:r>
    </w:p>
    <w:bookmarkEnd w:id="59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Сведения</w:t>
      </w:r>
      <w:r w:rsidRPr="006B7849">
        <w:rPr>
          <w:rFonts w:ascii="Times New Roman" w:hAnsi="Times New Roman" w:cs="Times New Roman"/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0A4B15" w:rsidRPr="006B7849" w:rsidTr="000A4B1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0A4B15" w:rsidRPr="006B7849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r:id="rId36" w:anchor="sub_5555" w:history="1">
              <w:r w:rsidRPr="006B7849">
                <w:rPr>
                  <w:rStyle w:val="a9"/>
                  <w:sz w:val="28"/>
                  <w:szCs w:val="28"/>
                </w:rPr>
                <w:t>*)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990982" w:rsidRDefault="000A4B15" w:rsidP="00990982">
      <w:pPr>
        <w:ind w:left="-425" w:hanging="1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0" w:name="sub_5555"/>
      <w:proofErr w:type="gramStart"/>
      <w:r w:rsidRPr="006B7849">
        <w:rPr>
          <w:rFonts w:ascii="Times New Roman" w:hAnsi="Times New Roman" w:cs="Times New Roman"/>
          <w:sz w:val="28"/>
          <w:szCs w:val="28"/>
        </w:rPr>
        <w:t>*)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  <w:bookmarkStart w:id="61" w:name="sub_2160"/>
      <w:bookmarkEnd w:id="60"/>
      <w:proofErr w:type="gramEnd"/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bCs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Таблица 10</w:t>
      </w:r>
    </w:p>
    <w:bookmarkEnd w:id="61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Отчет</w:t>
      </w:r>
      <w:r w:rsidRPr="006B7849">
        <w:rPr>
          <w:rFonts w:ascii="Times New Roman" w:hAnsi="Times New Roman" w:cs="Times New Roman"/>
          <w:sz w:val="28"/>
          <w:szCs w:val="28"/>
        </w:rPr>
        <w:br/>
        <w:t>об использовании бюджетных ассигнований районного бюджета на реализацию муниципальной программы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71"/>
        <w:gridCol w:w="2353"/>
        <w:gridCol w:w="1863"/>
        <w:gridCol w:w="889"/>
        <w:gridCol w:w="707"/>
        <w:gridCol w:w="798"/>
        <w:gridCol w:w="1597"/>
        <w:gridCol w:w="1463"/>
        <w:gridCol w:w="1463"/>
        <w:gridCol w:w="1330"/>
      </w:tblGrid>
      <w:tr w:rsidR="000A4B15" w:rsidRPr="006B7849" w:rsidTr="000A4B15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  <w:proofErr w:type="spell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соисполни-тели</w:t>
            </w:r>
            <w:proofErr w:type="spell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, участники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7" w:history="1">
              <w:r w:rsidRPr="005C2A67">
                <w:rPr>
                  <w:rStyle w:val="a9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Расходы (тыс. рублей)</w:t>
            </w:r>
          </w:p>
        </w:tc>
      </w:tr>
      <w:tr w:rsidR="000A4B15" w:rsidRPr="006B7849" w:rsidTr="000A4B15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proofErr w:type="spell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 сводной бюджетной росписью на 1 января отчетного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сводной </w:t>
            </w:r>
            <w:proofErr w:type="gram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бюджет-ной</w:t>
            </w:r>
            <w:proofErr w:type="gram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 росписью на отчетную дату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gram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програм-ме</w:t>
            </w:r>
            <w:proofErr w:type="spellEnd"/>
            <w:r w:rsidRPr="005C2A67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ведомствен</w:t>
            </w:r>
            <w:proofErr w:type="spell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ведомствен</w:t>
            </w:r>
            <w:proofErr w:type="spell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5C2A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sub_2112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11</w:t>
      </w:r>
    </w:p>
    <w:bookmarkEnd w:id="62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Сведения</w:t>
      </w:r>
      <w:r w:rsidRPr="006B7849">
        <w:rPr>
          <w:rFonts w:ascii="Times New Roman" w:hAnsi="Times New Roman" w:cs="Times New Roman"/>
          <w:sz w:val="28"/>
          <w:szCs w:val="28"/>
        </w:rPr>
        <w:br/>
        <w:t xml:space="preserve">об объемах финансирования муниципальной программы за счет средств районного бюджета и </w:t>
      </w:r>
    </w:p>
    <w:p w:rsidR="000A4B15" w:rsidRPr="006B7849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привлекаемых на реализацию муниципальной программы средств бюджетов другого уровня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763"/>
        <w:gridCol w:w="2240"/>
        <w:gridCol w:w="2800"/>
        <w:gridCol w:w="1960"/>
        <w:gridCol w:w="1960"/>
      </w:tblGrid>
      <w:tr w:rsidR="000A4B15" w:rsidRPr="006B7849" w:rsidTr="000A4B1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0A4B15" w:rsidRPr="006B7849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C2A6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утверждено в сводной бюджетной росписи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Кассовый расход на отчетную дату</w:t>
            </w:r>
          </w:p>
        </w:tc>
      </w:tr>
      <w:tr w:rsidR="000A4B15" w:rsidRPr="006B7849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B15" w:rsidRPr="005C2A67" w:rsidTr="000A4B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5C2A67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5C2A67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Pr="006B7849" w:rsidRDefault="000A4B15" w:rsidP="000A4B15">
      <w:pPr>
        <w:spacing w:after="0"/>
        <w:rPr>
          <w:rFonts w:ascii="Times New Roman" w:hAnsi="Times New Roman" w:cs="Times New Roman"/>
          <w:sz w:val="28"/>
          <w:szCs w:val="28"/>
        </w:rPr>
        <w:sectPr w:rsidR="000A4B15" w:rsidRPr="006B7849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Pr="006B7849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sub_218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12</w:t>
      </w:r>
    </w:p>
    <w:bookmarkEnd w:id="63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Отчет</w:t>
      </w:r>
      <w:r w:rsidRPr="006B7849">
        <w:rPr>
          <w:rFonts w:ascii="Times New Roman" w:hAnsi="Times New Roman" w:cs="Times New Roman"/>
          <w:sz w:val="28"/>
          <w:szCs w:val="28"/>
        </w:rPr>
        <w:br/>
        <w:t>о выполнении сводных показателей муниципальных заданий на оказание муниципальных услуг (выполнение работ) областными муниципальными учреждениями по муниципальной программе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040"/>
        <w:gridCol w:w="1260"/>
        <w:gridCol w:w="1222"/>
        <w:gridCol w:w="2126"/>
        <w:gridCol w:w="2410"/>
        <w:gridCol w:w="1984"/>
      </w:tblGrid>
      <w:tr w:rsidR="000A4B15" w:rsidRPr="006B7849" w:rsidTr="000A4B15">
        <w:trPr>
          <w:trHeight w:val="158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C2A6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(работы), показателя объема муниципальной услуги (работы), подпрограммы, ведомственной целевой программы, основного мероприятия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 (работы)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hyperlink r:id="rId38" w:history="1">
              <w:r w:rsidRPr="005C2A67">
                <w:rPr>
                  <w:rStyle w:val="a9"/>
                  <w:sz w:val="22"/>
                  <w:szCs w:val="22"/>
                </w:rPr>
                <w:t>районного бюджета</w:t>
              </w:r>
            </w:hyperlink>
            <w:r w:rsidRPr="005C2A67">
              <w:rPr>
                <w:rFonts w:ascii="Times New Roman" w:hAnsi="Times New Roman" w:cs="Times New Roman"/>
                <w:sz w:val="22"/>
                <w:szCs w:val="22"/>
              </w:rPr>
              <w:t xml:space="preserve"> на оказание муниципальной услуги (выполнение работы)</w:t>
            </w: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(тыс. рублей)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Pr="005C2A67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</w:t>
            </w: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на 1 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</w:t>
            </w: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на 31 декабря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5C2A67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A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 и ее содержание</w:t>
            </w: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 (работы)</w:t>
            </w: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1.2.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2.1.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ВЦП 2.2.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5C2A6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sectPr w:rsidR="000A4B15" w:rsidRPr="006B7849">
          <w:pgSz w:w="16838" w:h="11906" w:orient="landscape"/>
          <w:pgMar w:top="1701" w:right="707" w:bottom="567" w:left="993" w:header="709" w:footer="709" w:gutter="0"/>
          <w:cols w:space="720"/>
        </w:sectPr>
      </w:pPr>
    </w:p>
    <w:p w:rsidR="000A4B15" w:rsidRPr="006B7849" w:rsidRDefault="000A4B15" w:rsidP="005C2A67">
      <w:pPr>
        <w:ind w:left="-425" w:hanging="5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64" w:name="sub_3000"/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Приложение  3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9" w:anchor="sub_10000" w:history="1">
        <w:r w:rsidRPr="006B7849">
          <w:rPr>
            <w:rStyle w:val="a9"/>
            <w:sz w:val="28"/>
            <w:szCs w:val="28"/>
          </w:rPr>
          <w:t>порядку</w:t>
        </w:r>
      </w:hyperlink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разработки, реализации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и оценки эффективности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муниципальных программ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</w:r>
      <w:r w:rsidRPr="006B7849">
        <w:rPr>
          <w:rFonts w:ascii="Times New Roman" w:hAnsi="Times New Roman" w:cs="Times New Roman"/>
          <w:sz w:val="28"/>
          <w:szCs w:val="28"/>
        </w:rPr>
        <w:t>Дубенского поссовета</w:t>
      </w:r>
    </w:p>
    <w:bookmarkEnd w:id="64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6B7849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реализации муниципальной программы</w:t>
      </w:r>
    </w:p>
    <w:p w:rsidR="000A4B15" w:rsidRPr="005C2A67" w:rsidRDefault="005C2A67" w:rsidP="005C2A67">
      <w:pPr>
        <w:pStyle w:val="ab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4B15" w:rsidRPr="005C2A67" w:rsidRDefault="000A4B15" w:rsidP="005C2A67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3001"/>
      <w:r w:rsidRPr="006B784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65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66" w:name="sub_3012"/>
      <w:r w:rsidRPr="006B7849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66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эффективности использования средств районного бюджета.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67" w:name="sub_3013"/>
      <w:r w:rsidRPr="006B7849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68" w:name="sub_3014"/>
      <w:bookmarkEnd w:id="67"/>
      <w:r w:rsidRPr="006B7849">
        <w:rPr>
          <w:rFonts w:ascii="Times New Roman" w:hAnsi="Times New Roman" w:cs="Times New Roman"/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40" w:history="1">
        <w:r w:rsidRPr="006B7849">
          <w:rPr>
            <w:rStyle w:val="a9"/>
            <w:sz w:val="28"/>
            <w:szCs w:val="28"/>
          </w:rPr>
          <w:t xml:space="preserve"> бюджета</w:t>
        </w:r>
      </w:hyperlink>
      <w:r w:rsidRPr="006B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9">
        <w:rPr>
          <w:rFonts w:ascii="Times New Roman" w:hAnsi="Times New Roman" w:cs="Times New Roman"/>
          <w:sz w:val="28"/>
          <w:szCs w:val="28"/>
        </w:rPr>
        <w:t>поселения</w:t>
      </w:r>
      <w:r w:rsidRPr="006B7849">
        <w:rPr>
          <w:rFonts w:ascii="Times New Roman" w:hAnsi="Times New Roman" w:cs="Times New Roman"/>
          <w:b/>
          <w:sz w:val="28"/>
          <w:szCs w:val="28"/>
        </w:rPr>
        <w:t>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69" w:name="sub_3015"/>
      <w:bookmarkEnd w:id="68"/>
      <w:r w:rsidRPr="006B7849">
        <w:rPr>
          <w:rFonts w:ascii="Times New Roman" w:hAnsi="Times New Roman" w:cs="Times New Roman"/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70" w:name="sub_3016"/>
      <w:bookmarkEnd w:id="69"/>
      <w:r w:rsidRPr="006B7849">
        <w:rPr>
          <w:rFonts w:ascii="Times New Roman" w:hAnsi="Times New Roman" w:cs="Times New Roman"/>
          <w:sz w:val="28"/>
          <w:szCs w:val="28"/>
        </w:rPr>
        <w:lastRenderedPageBreak/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  <w:bookmarkEnd w:id="70"/>
    </w:p>
    <w:p w:rsidR="000A4B15" w:rsidRPr="005C2A67" w:rsidRDefault="000A4B15" w:rsidP="005C2A67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II. Оценка</w:t>
      </w:r>
      <w:r w:rsidR="005C2A67">
        <w:rPr>
          <w:rFonts w:ascii="Times New Roman" w:hAnsi="Times New Roman" w:cs="Times New Roman"/>
          <w:color w:val="auto"/>
          <w:sz w:val="28"/>
          <w:szCs w:val="28"/>
        </w:rPr>
        <w:t xml:space="preserve"> степени реализации мероприятий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71" w:name="sub_3026"/>
      <w:r w:rsidRPr="006B7849">
        <w:rPr>
          <w:rFonts w:ascii="Times New Roman" w:hAnsi="Times New Roman" w:cs="Times New Roman"/>
          <w:sz w:val="28"/>
          <w:szCs w:val="28"/>
        </w:rPr>
        <w:t>7. Степень реализации мероприятий подпрограммы (</w:t>
      </w:r>
      <w:proofErr w:type="spellStart"/>
      <w:r w:rsidRPr="006B784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B7849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72" w:name="sub_3027"/>
      <w:bookmarkEnd w:id="71"/>
      <w:r w:rsidRPr="006B7849">
        <w:rPr>
          <w:rFonts w:ascii="Times New Roman" w:hAnsi="Times New Roman" w:cs="Times New Roman"/>
          <w:sz w:val="28"/>
          <w:szCs w:val="28"/>
        </w:rPr>
        <w:t>8. Степень реализации основного мероприятия рассчитывается по формуле:</w:t>
      </w:r>
    </w:p>
    <w:bookmarkEnd w:id="72"/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292211" wp14:editId="710CA8B6">
            <wp:extent cx="779145" cy="238760"/>
            <wp:effectExtent l="0" t="0" r="0" b="0"/>
            <wp:docPr id="1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771FC6" wp14:editId="340ACA32">
            <wp:extent cx="278130" cy="238760"/>
            <wp:effectExtent l="0" t="0" r="0" b="0"/>
            <wp:docPr id="1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B9CC9" wp14:editId="7BBA7C78">
            <wp:extent cx="222885" cy="238760"/>
            <wp:effectExtent l="19050" t="0" r="0" b="0"/>
            <wp:docPr id="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974FD8" wp14:editId="3BDEC372">
            <wp:extent cx="158750" cy="198755"/>
            <wp:effectExtent l="19050" t="0" r="0" b="0"/>
            <wp:docPr id="1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</w:t>
      </w:r>
      <w:r w:rsidR="005C2A67">
        <w:rPr>
          <w:rFonts w:ascii="Times New Roman" w:hAnsi="Times New Roman" w:cs="Times New Roman"/>
          <w:sz w:val="28"/>
          <w:szCs w:val="28"/>
        </w:rPr>
        <w:t>ия i-ого основного мероприятия.</w:t>
      </w:r>
    </w:p>
    <w:p w:rsidR="000A4B15" w:rsidRPr="005C2A67" w:rsidRDefault="000A4B15" w:rsidP="005C2A67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3003"/>
      <w:r w:rsidRPr="006B7849">
        <w:rPr>
          <w:rFonts w:ascii="Times New Roman" w:hAnsi="Times New Roman" w:cs="Times New Roman"/>
          <w:color w:val="auto"/>
          <w:sz w:val="28"/>
          <w:szCs w:val="28"/>
        </w:rPr>
        <w:t>III. Оценка степени соответствия запланированному уровню затрат</w:t>
      </w:r>
      <w:bookmarkEnd w:id="73"/>
    </w:p>
    <w:p w:rsidR="000A4B15" w:rsidRPr="005C2A67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74" w:name="sub_3038"/>
      <w:r w:rsidRPr="006B7849">
        <w:rPr>
          <w:rFonts w:ascii="Times New Roman" w:hAnsi="Times New Roman" w:cs="Times New Roman"/>
          <w:sz w:val="28"/>
          <w:szCs w:val="28"/>
        </w:rPr>
        <w:t>9. Степень соответствия запланированному уровню затрат оценивается для каждой подпрограммы по соответствующей формуле:</w:t>
      </w:r>
      <w:bookmarkEnd w:id="74"/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B7849">
          <w:rPr>
            <w:rStyle w:val="a9"/>
            <w:sz w:val="28"/>
            <w:szCs w:val="28"/>
          </w:rPr>
          <w:t xml:space="preserve"> </w:t>
        </w:r>
        <w:proofErr w:type="gramStart"/>
        <w:r w:rsidRPr="006B7849">
          <w:rPr>
            <w:rStyle w:val="a9"/>
            <w:sz w:val="28"/>
            <w:szCs w:val="28"/>
          </w:rPr>
          <w:t>бюджет</w:t>
        </w:r>
        <w:proofErr w:type="gramEnd"/>
      </w:hyperlink>
      <w:r w:rsidRPr="006B7849">
        <w:rPr>
          <w:rFonts w:ascii="Times New Roman" w:hAnsi="Times New Roman" w:cs="Times New Roman"/>
          <w:sz w:val="28"/>
          <w:szCs w:val="28"/>
        </w:rPr>
        <w:t>ов других уровней межбюджетных трансфертов, имеющих целевое назначение, рассч</w:t>
      </w:r>
      <w:r w:rsidR="005C2A67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AC037" wp14:editId="5D6D0261">
            <wp:extent cx="970280" cy="198755"/>
            <wp:effectExtent l="19050" t="0" r="0" b="0"/>
            <wp:docPr id="1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proofErr w:type="spellStart"/>
      <w:r w:rsidRPr="006B784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B784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proofErr w:type="spellStart"/>
      <w:r w:rsidRPr="006B784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6B7849">
        <w:rPr>
          <w:rFonts w:ascii="Times New Roman" w:hAnsi="Times New Roman" w:cs="Times New Roman"/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proofErr w:type="spellStart"/>
      <w:r w:rsidRPr="006B784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6B7849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75" w:name="sub_3382"/>
      <w:r w:rsidRPr="006B7849">
        <w:rPr>
          <w:rFonts w:ascii="Times New Roman" w:hAnsi="Times New Roman" w:cs="Times New Roman"/>
          <w:sz w:val="28"/>
          <w:szCs w:val="28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75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5C2A67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BD964E" wp14:editId="3F3C25D9">
            <wp:extent cx="397510" cy="198755"/>
            <wp:effectExtent l="19050" t="0" r="0" b="0"/>
            <wp:docPr id="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84C4E3" wp14:editId="5D81DDC7">
            <wp:extent cx="389890" cy="198755"/>
            <wp:effectExtent l="19050" t="0" r="0" b="0"/>
            <wp:docPr id="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A4B15" w:rsidRPr="005C2A67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8BB423" wp14:editId="698A9581">
            <wp:extent cx="365760" cy="198755"/>
            <wp:effectExtent l="19050" t="0" r="0" b="0"/>
            <wp:docPr id="10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</w:t>
      </w:r>
      <w:r w:rsidR="005C2A67">
        <w:rPr>
          <w:rFonts w:ascii="Times New Roman" w:hAnsi="Times New Roman" w:cs="Times New Roman"/>
          <w:sz w:val="28"/>
          <w:szCs w:val="28"/>
        </w:rPr>
        <w:t>ов, имеющих целевое назначение.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50" w:history="1">
        <w:r w:rsidRPr="006B7849">
          <w:rPr>
            <w:rStyle w:val="a9"/>
            <w:sz w:val="28"/>
            <w:szCs w:val="28"/>
          </w:rPr>
          <w:t>бюджета</w:t>
        </w:r>
      </w:hyperlink>
      <w:r w:rsidRPr="006B7849">
        <w:rPr>
          <w:rFonts w:ascii="Times New Roman" w:hAnsi="Times New Roman" w:cs="Times New Roman"/>
          <w:sz w:val="28"/>
          <w:szCs w:val="28"/>
        </w:rPr>
        <w:t xml:space="preserve"> поселения, так и за счет поступивших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6B7849">
          <w:rPr>
            <w:rStyle w:val="a9"/>
            <w:sz w:val="28"/>
            <w:szCs w:val="28"/>
          </w:rPr>
          <w:t xml:space="preserve"> </w:t>
        </w:r>
        <w:proofErr w:type="gramStart"/>
        <w:r w:rsidRPr="006B7849">
          <w:rPr>
            <w:rStyle w:val="a9"/>
            <w:sz w:val="28"/>
            <w:szCs w:val="28"/>
          </w:rPr>
          <w:t>бюджет</w:t>
        </w:r>
        <w:proofErr w:type="gramEnd"/>
      </w:hyperlink>
      <w:r w:rsidRPr="006B7849">
        <w:rPr>
          <w:rFonts w:ascii="Times New Roman" w:hAnsi="Times New Roman" w:cs="Times New Roman"/>
          <w:sz w:val="28"/>
          <w:szCs w:val="28"/>
        </w:rPr>
        <w:t>ов других уровней межбюджетных трансфертов, имеющих целевое назначение, рассчитывается по с</w:t>
      </w:r>
      <w:r w:rsidR="005C2A67">
        <w:rPr>
          <w:rFonts w:ascii="Times New Roman" w:hAnsi="Times New Roman" w:cs="Times New Roman"/>
          <w:sz w:val="28"/>
          <w:szCs w:val="28"/>
        </w:rPr>
        <w:t>ледующей формуле: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FD47B" wp14:editId="78375031">
            <wp:extent cx="2536190" cy="198755"/>
            <wp:effectExtent l="19050" t="0" r="0" b="0"/>
            <wp:docPr id="1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2E8D3" wp14:editId="153ACAAF">
            <wp:extent cx="397510" cy="198755"/>
            <wp:effectExtent l="19050" t="0" r="0" b="0"/>
            <wp:docPr id="10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7E61EF" wp14:editId="0A7FD6CF">
            <wp:extent cx="207010" cy="198755"/>
            <wp:effectExtent l="19050" t="0" r="2540" b="0"/>
            <wp:docPr id="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предусмотренные муниципальной программой расходы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на реализацию подпрограммы в отчетном году без учета расходов за счет поступивших из  бюджетов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других уровней межбюджетных трансфертов, имеющих целевое назначение;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607387" wp14:editId="403CE1F4">
            <wp:extent cx="238760" cy="198755"/>
            <wp:effectExtent l="19050" t="0" r="0" b="0"/>
            <wp:docPr id="1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на реализацию подпрограммы в отчетном году без учета расходов за счет поступивших из  бюджетов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других уровней межбюджетных трансфертов, имеющих целевое назначение;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B5144B" wp14:editId="0FD88C77">
            <wp:extent cx="389890" cy="198755"/>
            <wp:effectExtent l="19050" t="0" r="0" b="0"/>
            <wp:docPr id="1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A5078" wp14:editId="2D1E01E8">
            <wp:extent cx="365760" cy="198755"/>
            <wp:effectExtent l="19050" t="0" r="0" b="0"/>
            <wp:docPr id="9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</w:t>
      </w:r>
      <w:r w:rsidR="005C2A67">
        <w:rPr>
          <w:rFonts w:ascii="Times New Roman" w:hAnsi="Times New Roman" w:cs="Times New Roman"/>
          <w:sz w:val="28"/>
          <w:szCs w:val="28"/>
        </w:rPr>
        <w:t>ов, имеющих целевое назначение.</w:t>
      </w: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3004"/>
      <w:r w:rsidRPr="006B7849">
        <w:rPr>
          <w:rFonts w:ascii="Times New Roman" w:hAnsi="Times New Roman" w:cs="Times New Roman"/>
          <w:color w:val="auto"/>
          <w:sz w:val="28"/>
          <w:szCs w:val="28"/>
        </w:rPr>
        <w:t xml:space="preserve">IV. Оценка </w:t>
      </w:r>
      <w:proofErr w:type="gramStart"/>
      <w:r w:rsidRPr="006B7849">
        <w:rPr>
          <w:rFonts w:ascii="Times New Roman" w:hAnsi="Times New Roman" w:cs="Times New Roman"/>
          <w:color w:val="auto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5C2A67" w:rsidRDefault="000A4B15" w:rsidP="005C2A67">
      <w:pPr>
        <w:rPr>
          <w:rFonts w:ascii="Times New Roman" w:hAnsi="Times New Roman" w:cs="Times New Roman"/>
          <w:sz w:val="28"/>
          <w:szCs w:val="28"/>
        </w:rPr>
      </w:pPr>
      <w:bookmarkStart w:id="77" w:name="sub_3410"/>
      <w:bookmarkEnd w:id="76"/>
      <w:r w:rsidRPr="006B7849">
        <w:rPr>
          <w:rFonts w:ascii="Times New Roman" w:hAnsi="Times New Roman" w:cs="Times New Roman"/>
          <w:sz w:val="28"/>
          <w:szCs w:val="28"/>
        </w:rPr>
        <w:t xml:space="preserve">10. Эффективность использования средств бюджета поселения рассчитывается для каждой подпрограммы как соотношение степени реализации мероприятий к степени </w:t>
      </w:r>
      <w:r w:rsidRPr="006B7849">
        <w:rPr>
          <w:rFonts w:ascii="Times New Roman" w:hAnsi="Times New Roman" w:cs="Times New Roman"/>
          <w:sz w:val="28"/>
          <w:szCs w:val="28"/>
        </w:rPr>
        <w:lastRenderedPageBreak/>
        <w:t>соответствия запланированному уровню расходов из средств районного бюджета по следующей формуле:</w:t>
      </w:r>
      <w:bookmarkEnd w:id="77"/>
    </w:p>
    <w:p w:rsidR="000A4B15" w:rsidRPr="006B7849" w:rsidRDefault="000A4B15" w:rsidP="005C2A67">
      <w:pPr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17C70" wp14:editId="30FF99B3">
            <wp:extent cx="1232535" cy="198755"/>
            <wp:effectExtent l="19050" t="0" r="0" b="0"/>
            <wp:docPr id="9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5C2A67">
      <w:pPr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B826AB" wp14:editId="2BB04244">
            <wp:extent cx="302260" cy="198755"/>
            <wp:effectExtent l="19050" t="0" r="0" b="0"/>
            <wp:docPr id="9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EB03DF" wp14:editId="0A003B56">
            <wp:extent cx="349885" cy="198755"/>
            <wp:effectExtent l="19050" t="0" r="0" b="0"/>
            <wp:docPr id="9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F103FF" wp14:editId="4A33187D">
            <wp:extent cx="397510" cy="198755"/>
            <wp:effectExtent l="19050" t="0" r="0" b="0"/>
            <wp:docPr id="9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При этом если значение </w:t>
      </w:r>
      <w:proofErr w:type="spellStart"/>
      <w:r w:rsidRPr="006B784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не менее 0, то оно принимается 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B7849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не менее -0,1, но менее 0 - равным 0,9;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не менее -0,2, но менее -0,1 - равным 0,8;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не менее -0,3, но менее -0,2 - равным 0,7;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не менее -0,4, но менее -0,3 - равным 0,6;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не менее -0,5, но менее -0,4 - равным 0,5;</w:t>
      </w:r>
    </w:p>
    <w:p w:rsidR="000A4B15" w:rsidRPr="006B7849" w:rsidRDefault="005C2A67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-0,5 - равным 0.</w:t>
      </w:r>
    </w:p>
    <w:p w:rsidR="000A4B15" w:rsidRPr="005C2A67" w:rsidRDefault="000A4B15" w:rsidP="005C2A67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3005"/>
      <w:r w:rsidRPr="006B7849">
        <w:rPr>
          <w:rFonts w:ascii="Times New Roman" w:hAnsi="Times New Roman" w:cs="Times New Roman"/>
          <w:color w:val="auto"/>
          <w:sz w:val="28"/>
          <w:szCs w:val="28"/>
        </w:rPr>
        <w:t>V. Оценка степени достижения цели и решения задач подпрограммы</w:t>
      </w:r>
      <w:bookmarkEnd w:id="78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79" w:name="sub_3511"/>
      <w:r w:rsidRPr="006B7849">
        <w:rPr>
          <w:rFonts w:ascii="Times New Roman" w:hAnsi="Times New Roman" w:cs="Times New Roman"/>
          <w:sz w:val="28"/>
          <w:szCs w:val="28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5C2A67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0" w:name="sub_3512"/>
      <w:bookmarkEnd w:id="79"/>
      <w:r w:rsidRPr="006B7849">
        <w:rPr>
          <w:rFonts w:ascii="Times New Roman" w:hAnsi="Times New Roman" w:cs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  <w:bookmarkEnd w:id="80"/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для показателей (индикаторов), желаемой тенденцией развития которых </w:t>
      </w:r>
      <w:r w:rsidR="005C2A67">
        <w:rPr>
          <w:rFonts w:ascii="Times New Roman" w:hAnsi="Times New Roman" w:cs="Times New Roman"/>
          <w:sz w:val="28"/>
          <w:szCs w:val="28"/>
        </w:rPr>
        <w:t>является увеличение значений: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62F63" wp14:editId="144497A6">
            <wp:extent cx="1670050" cy="254635"/>
            <wp:effectExtent l="0" t="0" r="0" b="0"/>
            <wp:docPr id="9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;</w:t>
      </w:r>
    </w:p>
    <w:p w:rsidR="000A4B15" w:rsidRPr="006B7849" w:rsidRDefault="000A4B15" w:rsidP="005C2A67">
      <w:pPr>
        <w:ind w:left="-426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5C2A67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FE62D" wp14:editId="297E1A33">
            <wp:extent cx="1670050" cy="254635"/>
            <wp:effectExtent l="0" t="0" r="0" b="0"/>
            <wp:docPr id="9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DFCA0F" wp14:editId="5D575A18">
            <wp:extent cx="548640" cy="254635"/>
            <wp:effectExtent l="0" t="0" r="0" b="0"/>
            <wp:docPr id="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5861AF" wp14:editId="3BA850CA">
            <wp:extent cx="501015" cy="254635"/>
            <wp:effectExtent l="19050" t="0" r="0" b="0"/>
            <wp:docPr id="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302388" wp14:editId="28D0038E">
            <wp:extent cx="485140" cy="254635"/>
            <wp:effectExtent l="19050" t="0" r="0" b="0"/>
            <wp:docPr id="9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1" w:name="sub_3513"/>
      <w:r w:rsidRPr="006B7849">
        <w:rPr>
          <w:rFonts w:ascii="Times New Roman" w:hAnsi="Times New Roman" w:cs="Times New Roman"/>
          <w:sz w:val="28"/>
          <w:szCs w:val="28"/>
        </w:rPr>
        <w:t>13. Степень реализации подпрограммы рассчитывается по формуле:</w:t>
      </w:r>
    </w:p>
    <w:bookmarkEnd w:id="81"/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4BCB64" wp14:editId="2FC67CBE">
            <wp:extent cx="1677670" cy="683895"/>
            <wp:effectExtent l="0" t="0" r="0" b="0"/>
            <wp:docPr id="8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478DAC" wp14:editId="6712C35E">
            <wp:extent cx="429260" cy="254635"/>
            <wp:effectExtent l="19050" t="0" r="0" b="0"/>
            <wp:docPr id="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DDCB7" wp14:editId="3B694414">
            <wp:extent cx="548640" cy="25463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6586CF" wp14:editId="61F1A158">
            <wp:extent cx="174625" cy="198755"/>
            <wp:effectExtent l="19050" t="0" r="0" b="0"/>
            <wp:docPr id="8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A1274C" wp14:editId="766D515E">
            <wp:extent cx="771525" cy="254635"/>
            <wp:effectExtent l="0" t="0" r="0" b="0"/>
            <wp:docPr id="8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77D48" wp14:editId="17EE0FFF">
            <wp:extent cx="548640" cy="254635"/>
            <wp:effectExtent l="0" t="0" r="0" b="0"/>
            <wp:docPr id="8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5C2A6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5C2A6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A4B15" w:rsidRPr="005C2A67" w:rsidRDefault="000A4B15" w:rsidP="005C2A67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3006"/>
      <w:r w:rsidRPr="006B7849">
        <w:rPr>
          <w:rFonts w:ascii="Times New Roman" w:hAnsi="Times New Roman" w:cs="Times New Roman"/>
          <w:color w:val="auto"/>
          <w:sz w:val="28"/>
          <w:szCs w:val="28"/>
        </w:rPr>
        <w:t>VI. Оценка эффективности реализации подпрограммы</w:t>
      </w:r>
      <w:bookmarkEnd w:id="82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3" w:name="sub_3614"/>
      <w:r w:rsidRPr="006B7849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83"/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BDD82" wp14:editId="6BDD9CB7">
            <wp:extent cx="1288415" cy="254635"/>
            <wp:effectExtent l="19050" t="0" r="0" b="0"/>
            <wp:docPr id="8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DEE364" wp14:editId="5EC62AEC">
            <wp:extent cx="429260" cy="254635"/>
            <wp:effectExtent l="19050" t="0" r="0" b="0"/>
            <wp:docPr id="8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699765" wp14:editId="34E1F19B">
            <wp:extent cx="429260" cy="254635"/>
            <wp:effectExtent l="19050" t="0" r="0" b="0"/>
            <wp:docPr id="8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FEA125" wp14:editId="75790079">
            <wp:extent cx="254635" cy="238760"/>
            <wp:effectExtent l="19050" t="0" r="0" b="0"/>
            <wp:docPr id="8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4" w:name="sub_3615"/>
      <w:r w:rsidRPr="006B7849">
        <w:rPr>
          <w:rFonts w:ascii="Times New Roman" w:hAnsi="Times New Roman" w:cs="Times New Roman"/>
          <w:sz w:val="28"/>
          <w:szCs w:val="28"/>
        </w:rPr>
        <w:t xml:space="preserve">15. Эффективность реализации подпрограммы признается высокой в случае, если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1421B6" wp14:editId="255E116B">
            <wp:extent cx="429260" cy="254635"/>
            <wp:effectExtent l="19050" t="0" r="0" b="0"/>
            <wp:docPr id="7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84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CF0898" wp14:editId="35897713">
            <wp:extent cx="429260" cy="254635"/>
            <wp:effectExtent l="19050" t="0" r="0" b="0"/>
            <wp:docPr id="7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подпрограммы признается удовлетворительной в случае, если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A9F528" wp14:editId="142EF6E5">
            <wp:extent cx="429260" cy="254635"/>
            <wp:effectExtent l="19050" t="0" r="0" b="0"/>
            <wp:docPr id="7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</w:t>
      </w:r>
      <w:r w:rsidR="005C2A67">
        <w:rPr>
          <w:rFonts w:ascii="Times New Roman" w:hAnsi="Times New Roman" w:cs="Times New Roman"/>
          <w:sz w:val="28"/>
          <w:szCs w:val="28"/>
        </w:rPr>
        <w:t>ризнается неудовлетворительной.</w:t>
      </w:r>
    </w:p>
    <w:p w:rsidR="000A4B15" w:rsidRPr="005C2A67" w:rsidRDefault="000A4B15" w:rsidP="005C2A67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3007"/>
      <w:r w:rsidRPr="006B7849">
        <w:rPr>
          <w:rFonts w:ascii="Times New Roman" w:hAnsi="Times New Roman" w:cs="Times New Roman"/>
          <w:color w:val="auto"/>
          <w:sz w:val="28"/>
          <w:szCs w:val="28"/>
        </w:rPr>
        <w:t>VII. Оценка степени достижения цели и решения задач муниципальной программы</w:t>
      </w:r>
      <w:bookmarkEnd w:id="85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6" w:name="sub_3716"/>
      <w:r w:rsidRPr="006B7849">
        <w:rPr>
          <w:rFonts w:ascii="Times New Roman" w:hAnsi="Times New Roman" w:cs="Times New Roman"/>
          <w:sz w:val="28"/>
          <w:szCs w:val="28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7" w:name="sub_3717"/>
      <w:bookmarkEnd w:id="86"/>
      <w:r w:rsidRPr="006B7849">
        <w:rPr>
          <w:rFonts w:ascii="Times New Roman" w:hAnsi="Times New Roman" w:cs="Times New Roman"/>
          <w:sz w:val="28"/>
          <w:szCs w:val="28"/>
        </w:rPr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87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01EAA0" wp14:editId="2F92E8D9">
            <wp:extent cx="1438910" cy="238760"/>
            <wp:effectExtent l="0" t="0" r="0" b="0"/>
            <wp:docPr id="7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;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</w:t>
      </w:r>
      <w:r w:rsidR="005C2A67">
        <w:rPr>
          <w:rFonts w:ascii="Times New Roman" w:hAnsi="Times New Roman" w:cs="Times New Roman"/>
          <w:sz w:val="28"/>
          <w:szCs w:val="28"/>
        </w:rPr>
        <w:t>рых является снижение значений:</w:t>
      </w:r>
    </w:p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E5E91" wp14:editId="006EAE4E">
            <wp:extent cx="1438910" cy="238760"/>
            <wp:effectExtent l="0" t="0" r="0" b="0"/>
            <wp:docPr id="7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F2C69C" wp14:editId="0DBA321B">
            <wp:extent cx="476885" cy="238760"/>
            <wp:effectExtent l="0" t="0" r="0" b="0"/>
            <wp:docPr id="7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0EAB5" wp14:editId="78D904BB">
            <wp:extent cx="429260" cy="238760"/>
            <wp:effectExtent l="19050" t="0" r="0" b="0"/>
            <wp:docPr id="7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97781D" wp14:editId="25E7C5E1">
            <wp:extent cx="405765" cy="238760"/>
            <wp:effectExtent l="19050" t="0" r="0" b="0"/>
            <wp:docPr id="7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88" w:name="sub_3718"/>
      <w:r w:rsidRPr="006B7849">
        <w:rPr>
          <w:rFonts w:ascii="Times New Roman" w:hAnsi="Times New Roman" w:cs="Times New Roman"/>
          <w:sz w:val="28"/>
          <w:szCs w:val="28"/>
        </w:rPr>
        <w:t>18. Степень реализации муниципальной программы рассчитывается по формуле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88"/>
    <w:p w:rsidR="000A4B15" w:rsidRPr="006B7849" w:rsidRDefault="000A4B15" w:rsidP="005C2A67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FC57B" wp14:editId="4637DBEC">
            <wp:extent cx="1510665" cy="643890"/>
            <wp:effectExtent l="0" t="0" r="0" b="0"/>
            <wp:docPr id="7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67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C634F" wp14:editId="434AACEF">
            <wp:extent cx="349885" cy="238760"/>
            <wp:effectExtent l="19050" t="0" r="0" b="0"/>
            <wp:docPr id="7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D9217F" wp14:editId="7EE6C25A">
            <wp:extent cx="476885" cy="238760"/>
            <wp:effectExtent l="0" t="0" r="0" b="0"/>
            <wp:docPr id="6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BADFE4" wp14:editId="1D2C2EEF">
            <wp:extent cx="191135" cy="198755"/>
            <wp:effectExtent l="19050" t="0" r="0" b="0"/>
            <wp:docPr id="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цель и задачи муниципальной программы.</w:t>
      </w:r>
    </w:p>
    <w:p w:rsidR="000A4B15" w:rsidRPr="006B7849" w:rsidRDefault="000A4B15" w:rsidP="000C5230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65B3B" wp14:editId="6F46AA64">
            <wp:extent cx="691515" cy="238760"/>
            <wp:effectExtent l="0" t="0" r="0" b="0"/>
            <wp:docPr id="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03B4DE" wp14:editId="7A3E69E8">
            <wp:extent cx="476885" cy="238760"/>
            <wp:effectExtent l="0" t="0" r="0" b="0"/>
            <wp:docPr id="6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23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0C523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0C523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A4B15" w:rsidRPr="000C5230" w:rsidRDefault="000A4B15" w:rsidP="000C5230">
      <w:pPr>
        <w:pStyle w:val="1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3008"/>
      <w:r w:rsidRPr="006B7849">
        <w:rPr>
          <w:rFonts w:ascii="Times New Roman" w:hAnsi="Times New Roman" w:cs="Times New Roman"/>
          <w:color w:val="auto"/>
          <w:sz w:val="28"/>
          <w:szCs w:val="28"/>
        </w:rPr>
        <w:t>VIII. Оценка эффективности реализации муниципальной программы</w:t>
      </w:r>
      <w:bookmarkEnd w:id="89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90" w:name="sub_3819"/>
      <w:r w:rsidRPr="006B7849">
        <w:rPr>
          <w:rFonts w:ascii="Times New Roman" w:hAnsi="Times New Roman" w:cs="Times New Roman"/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90"/>
    <w:p w:rsidR="000A4B15" w:rsidRPr="006B7849" w:rsidRDefault="000A4B15" w:rsidP="000C5230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E9E939" wp14:editId="38A520B3">
            <wp:extent cx="2767330" cy="683895"/>
            <wp:effectExtent l="0" t="0" r="0" b="0"/>
            <wp:docPr id="6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230">
        <w:rPr>
          <w:rFonts w:ascii="Times New Roman" w:hAnsi="Times New Roman" w:cs="Times New Roman"/>
          <w:sz w:val="28"/>
          <w:szCs w:val="28"/>
        </w:rPr>
        <w:t>, где: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95474C" wp14:editId="75DCE9F3">
            <wp:extent cx="349885" cy="238760"/>
            <wp:effectExtent l="19050" t="0" r="0" b="0"/>
            <wp:docPr id="6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80A16" wp14:editId="4A77BCBE">
            <wp:extent cx="349885" cy="238760"/>
            <wp:effectExtent l="19050" t="0" r="0" b="0"/>
            <wp:docPr id="6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909B30" wp14:editId="3C9E7C4B">
            <wp:extent cx="429260" cy="254635"/>
            <wp:effectExtent l="19050" t="0" r="0" b="0"/>
            <wp:docPr id="6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132CD4" wp14:editId="25AB83DB">
            <wp:extent cx="158750" cy="238760"/>
            <wp:effectExtent l="19050" t="0" r="0" b="0"/>
            <wp:docPr id="6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</w:t>
      </w:r>
      <w:proofErr w:type="gramStart"/>
      <w:r w:rsidRPr="006B7849">
        <w:rPr>
          <w:rFonts w:ascii="Times New Roman" w:hAnsi="Times New Roman" w:cs="Times New Roman"/>
          <w:sz w:val="28"/>
          <w:szCs w:val="28"/>
        </w:rPr>
        <w:t xml:space="preserve">,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EE1CEF" wp14:editId="2CD8D564">
            <wp:extent cx="476885" cy="238760"/>
            <wp:effectExtent l="0" t="0" r="0" b="0"/>
            <wp:docPr id="6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bookmarkStart w:id="91" w:name="sub_3820"/>
      <w:r w:rsidRPr="006B7849">
        <w:rPr>
          <w:rFonts w:ascii="Times New Roman" w:hAnsi="Times New Roman" w:cs="Times New Roman"/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7F2BA2" wp14:editId="4AB99235">
            <wp:extent cx="349885" cy="238760"/>
            <wp:effectExtent l="19050" t="0" r="0" b="0"/>
            <wp:docPr id="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91"/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2AE979" wp14:editId="254BA837">
            <wp:extent cx="349885" cy="238760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6B78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8116FA" wp14:editId="0D5B5C3A">
            <wp:extent cx="349885" cy="238760"/>
            <wp:effectExtent l="1905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84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0A4B15" w:rsidRPr="006B7849" w:rsidRDefault="000A4B15" w:rsidP="000A4B15">
      <w:pPr>
        <w:spacing w:after="0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sectPr w:rsidR="000A4B15" w:rsidRPr="006B7849">
          <w:pgSz w:w="11905" w:h="16837"/>
          <w:pgMar w:top="799" w:right="707" w:bottom="799" w:left="993" w:header="720" w:footer="720" w:gutter="0"/>
          <w:cols w:space="720"/>
        </w:sectPr>
      </w:pPr>
    </w:p>
    <w:p w:rsidR="000A4B15" w:rsidRPr="000C5230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 xml:space="preserve">к </w:t>
      </w:r>
      <w:hyperlink r:id="rId100" w:anchor="sub_10000" w:history="1">
        <w:r w:rsidRPr="006B7849">
          <w:rPr>
            <w:rStyle w:val="a9"/>
            <w:sz w:val="28"/>
            <w:szCs w:val="28"/>
          </w:rPr>
          <w:t>порядку</w:t>
        </w:r>
      </w:hyperlink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разработки, реализации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и оценки эффективности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муниципальных программ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</w:r>
      <w:r w:rsidRPr="000C5230">
        <w:rPr>
          <w:rFonts w:ascii="Times New Roman" w:hAnsi="Times New Roman" w:cs="Times New Roman"/>
          <w:b/>
          <w:sz w:val="28"/>
          <w:szCs w:val="28"/>
        </w:rPr>
        <w:t>Дубенского поссовета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6B7849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бюджетных расходов на реализацию муниципальных программ Дубенского поссовета</w:t>
      </w:r>
    </w:p>
    <w:p w:rsidR="000A4B15" w:rsidRPr="006B7849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6B7849">
        <w:rPr>
          <w:rFonts w:ascii="Times New Roman" w:hAnsi="Times New Roman" w:cs="Times New Roman"/>
          <w:color w:val="auto"/>
          <w:sz w:val="28"/>
          <w:szCs w:val="28"/>
        </w:rPr>
        <w:t>на стадии их планирования</w:t>
      </w:r>
    </w:p>
    <w:p w:rsidR="000A4B15" w:rsidRPr="006B7849" w:rsidRDefault="000A4B15" w:rsidP="000A4B15">
      <w:pPr>
        <w:spacing w:after="100" w:afterAutospacing="1"/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984"/>
        <w:gridCol w:w="2126"/>
        <w:gridCol w:w="1560"/>
        <w:gridCol w:w="1842"/>
        <w:gridCol w:w="2127"/>
      </w:tblGrid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Вес пара</w:t>
            </w:r>
          </w:p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A4B15" w:rsidRPr="006B7849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Соответствие целей и индикаторов муниципальной программы стратегии социально-экономического развития ________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Разделение показателей муниципальной программы на показатели непосредственного результата, характеризующие результаты исполнения основных мероприятий, и показатели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Полнота описания рисков и наличие мер 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управлению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обсуждений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Отражение в муниципальной программе показателей результативности, установленных соглашениями с органами исполнительной власти  Оренбургской области и органов местного  самоуправления  сельских поселений района (в случае софинансирования мероприятий муниципальной программы из  бюджетов других уровней.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При отсутствии софинансирования из вышестоящих бюджетов присваивается максимальный балл)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A4B15" w:rsidRPr="006B7849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230" w:rsidRPr="006B7849" w:rsidRDefault="000C5230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 xml:space="preserve">к </w:t>
      </w:r>
      <w:hyperlink r:id="rId101" w:anchor="sub_10000" w:history="1">
        <w:r w:rsidRPr="006B7849">
          <w:rPr>
            <w:rStyle w:val="a9"/>
            <w:sz w:val="28"/>
            <w:szCs w:val="28"/>
          </w:rPr>
          <w:t>порядку</w:t>
        </w:r>
      </w:hyperlink>
      <w:r w:rsidRPr="006B7849">
        <w:rPr>
          <w:rStyle w:val="aa"/>
          <w:rFonts w:ascii="Times New Roman" w:hAnsi="Times New Roman" w:cs="Times New Roman"/>
          <w:sz w:val="28"/>
          <w:szCs w:val="28"/>
        </w:rPr>
        <w:t xml:space="preserve"> разработки, реализации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и оценки эффективности</w:t>
      </w:r>
      <w:r w:rsidRPr="006B7849">
        <w:rPr>
          <w:rStyle w:val="aa"/>
          <w:rFonts w:ascii="Times New Roman" w:hAnsi="Times New Roman" w:cs="Times New Roman"/>
          <w:sz w:val="28"/>
          <w:szCs w:val="28"/>
        </w:rPr>
        <w:br/>
        <w:t>муниципальных программ</w:t>
      </w:r>
    </w:p>
    <w:p w:rsidR="000A4B15" w:rsidRPr="000C5230" w:rsidRDefault="000A4B15" w:rsidP="000C5230">
      <w:pPr>
        <w:ind w:left="-425" w:hanging="1"/>
        <w:jc w:val="right"/>
        <w:rPr>
          <w:b/>
          <w:bCs/>
          <w:sz w:val="28"/>
          <w:szCs w:val="28"/>
        </w:rPr>
      </w:pPr>
      <w:r w:rsidRPr="006B7849">
        <w:rPr>
          <w:rStyle w:val="aa"/>
          <w:rFonts w:ascii="Times New Roman" w:hAnsi="Times New Roman" w:cs="Times New Roman"/>
          <w:sz w:val="28"/>
          <w:szCs w:val="28"/>
        </w:rPr>
        <w:t>Дубенского поссовета</w:t>
      </w: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pStyle w:val="1"/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>Методика</w:t>
      </w:r>
      <w:r w:rsidRPr="006B7849">
        <w:rPr>
          <w:rFonts w:ascii="Times New Roman" w:hAnsi="Times New Roman" w:cs="Times New Roman"/>
          <w:sz w:val="28"/>
          <w:szCs w:val="28"/>
        </w:rPr>
        <w:br/>
        <w:t>оценки эффективности бюджетных расходов на реализацию муниципальных программ  Дубенский поссовет  по результатам их исполнения</w:t>
      </w: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26"/>
        <w:gridCol w:w="1985"/>
        <w:gridCol w:w="1843"/>
        <w:gridCol w:w="1984"/>
        <w:gridCol w:w="2126"/>
      </w:tblGrid>
      <w:tr w:rsidR="000A4B15" w:rsidRPr="006B7849" w:rsidTr="000C52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C523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Наименование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</w:t>
            </w:r>
          </w:p>
          <w:p w:rsidR="000A4B15" w:rsidRP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0A4B15" w:rsidRP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0C5230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230">
              <w:rPr>
                <w:rFonts w:ascii="Times New Roman" w:hAnsi="Times New Roman" w:cs="Times New Roman"/>
                <w:sz w:val="22"/>
                <w:szCs w:val="22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A4B15" w:rsidRPr="006B7849" w:rsidTr="000C52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Соблюдение плана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Качество обоснований изменений в сводную бюджетную роспись (отношение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 w:rsidP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  <w:r w:rsidR="000C52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95 - 100 %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90 - 95 %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80 - 90 %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70 - 80 %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102" w:history="1">
              <w:r w:rsidRPr="006B7849">
                <w:rPr>
                  <w:rStyle w:val="a9"/>
                  <w:sz w:val="28"/>
                  <w:szCs w:val="28"/>
                </w:rPr>
                <w:t>вышестоящих</w:t>
              </w:r>
            </w:hyperlink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имеющих целевое назначение), выраженное в </w:t>
            </w:r>
            <w:r w:rsidRPr="006B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процентах) (если программа реализуется исключительно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230">
              <w:rPr>
                <w:rFonts w:ascii="Times New Roman" w:hAnsi="Times New Roman" w:cs="Times New Roman"/>
                <w:sz w:val="28"/>
                <w:szCs w:val="28"/>
              </w:rPr>
              <w:t xml:space="preserve"> - 2 %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использования поступивших из  бюджетов других уровней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из  бюджетов других уровней,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103" w:history="1">
              <w:r w:rsidRPr="006B7849">
                <w:rPr>
                  <w:rStyle w:val="a9"/>
                  <w:sz w:val="28"/>
                  <w:szCs w:val="28"/>
                </w:rPr>
                <w:t xml:space="preserve">федерального и областного </w:t>
              </w:r>
              <w:proofErr w:type="gramStart"/>
              <w:r w:rsidRPr="006B7849">
                <w:rPr>
                  <w:rStyle w:val="a9"/>
                  <w:sz w:val="28"/>
                  <w:szCs w:val="28"/>
                </w:rPr>
                <w:t>бюджет</w:t>
              </w:r>
            </w:hyperlink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сводной бюджетной росписью по состоянию на конец отчетного года, </w:t>
            </w:r>
            <w:proofErr w:type="gramStart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выраженное</w:t>
            </w:r>
            <w:proofErr w:type="gramEnd"/>
            <w:r w:rsidRPr="006B7849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процентах) (при отсутствии в программе мероприятий, реализуемых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Наличие и объективность</w:t>
            </w:r>
          </w:p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показателей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95 - 100 %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90 - 95 %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80 - 90 %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70 - 80 %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95 - 100 %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90 - 95 %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80 - 90 %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70 - 80 %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C5230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70 %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Достоверность значений достигнутых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Наличие правонарушений, выявленных в ходе внутреннего и внешнего государственного  и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B15" w:rsidRPr="006B7849" w:rsidTr="000C52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A4B15" w:rsidRPr="006B7849" w:rsidTr="000C52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Pr="006B7849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Pr="006B7849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B15" w:rsidRPr="006B7849" w:rsidRDefault="000A4B15" w:rsidP="000A4B15">
      <w:pPr>
        <w:ind w:left="-425" w:hanging="1"/>
        <w:rPr>
          <w:sz w:val="28"/>
          <w:szCs w:val="28"/>
        </w:rPr>
      </w:pPr>
    </w:p>
    <w:p w:rsidR="000A4B15" w:rsidRPr="006B7849" w:rsidRDefault="000A4B15" w:rsidP="000A4B15">
      <w:pPr>
        <w:tabs>
          <w:tab w:val="left" w:pos="3540"/>
        </w:tabs>
        <w:ind w:left="-425" w:hanging="1"/>
        <w:rPr>
          <w:rFonts w:ascii="Times New Roman" w:hAnsi="Times New Roman" w:cs="Times New Roman"/>
          <w:sz w:val="28"/>
          <w:szCs w:val="28"/>
        </w:rPr>
      </w:pPr>
    </w:p>
    <w:p w:rsidR="000A4B15" w:rsidRPr="006B7849" w:rsidRDefault="000A4B15" w:rsidP="000C5230">
      <w:pPr>
        <w:tabs>
          <w:tab w:val="left" w:pos="6840"/>
        </w:tabs>
        <w:ind w:left="-425" w:hanging="1"/>
        <w:rPr>
          <w:rFonts w:ascii="Times New Roman" w:hAnsi="Times New Roman" w:cs="Times New Roman"/>
          <w:sz w:val="28"/>
          <w:szCs w:val="28"/>
        </w:rPr>
      </w:pPr>
      <w:r w:rsidRPr="006B7849">
        <w:rPr>
          <w:rFonts w:ascii="Times New Roman" w:hAnsi="Times New Roman" w:cs="Times New Roman"/>
          <w:sz w:val="28"/>
          <w:szCs w:val="28"/>
        </w:rPr>
        <w:tab/>
      </w:r>
    </w:p>
    <w:sectPr w:rsidR="000A4B15" w:rsidRPr="006B7849" w:rsidSect="00DE2B4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B4B"/>
    <w:rsid w:val="000A4B15"/>
    <w:rsid w:val="000C5230"/>
    <w:rsid w:val="004657D2"/>
    <w:rsid w:val="005C2A67"/>
    <w:rsid w:val="00677B24"/>
    <w:rsid w:val="006B7849"/>
    <w:rsid w:val="00716ADB"/>
    <w:rsid w:val="007D7538"/>
    <w:rsid w:val="00990982"/>
    <w:rsid w:val="00C06B35"/>
    <w:rsid w:val="00D02733"/>
    <w:rsid w:val="00DB4235"/>
    <w:rsid w:val="00D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3"/>
  </w:style>
  <w:style w:type="paragraph" w:styleId="1">
    <w:name w:val="heading 1"/>
    <w:basedOn w:val="a"/>
    <w:next w:val="a"/>
    <w:link w:val="10"/>
    <w:qFormat/>
    <w:rsid w:val="00DE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E2B4B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E2B4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E2B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4B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rsid w:val="00DE2B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DE2B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DE2B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link w:val="a4"/>
    <w:semiHidden/>
    <w:rsid w:val="00DE2B4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semiHidden/>
    <w:unhideWhenUsed/>
    <w:rsid w:val="00DE2B4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E2B4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semiHidden/>
    <w:unhideWhenUsed/>
    <w:rsid w:val="00DE2B4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DE2B4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E2B4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rsid w:val="00DE2B4B"/>
    <w:rPr>
      <w:b/>
      <w:bCs/>
      <w:color w:val="106BBE"/>
    </w:rPr>
  </w:style>
  <w:style w:type="character" w:customStyle="1" w:styleId="aa">
    <w:name w:val="Цветовое выделение"/>
    <w:rsid w:val="00DE2B4B"/>
    <w:rPr>
      <w:b/>
      <w:bCs/>
      <w:color w:val="26282F"/>
    </w:rPr>
  </w:style>
  <w:style w:type="paragraph" w:customStyle="1" w:styleId="ab">
    <w:name w:val="Информация об изменениях"/>
    <w:basedOn w:val="a"/>
    <w:next w:val="a"/>
    <w:rsid w:val="00DE2B4B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c">
    <w:name w:val="Нормальный (таблица)"/>
    <w:basedOn w:val="a"/>
    <w:next w:val="a"/>
    <w:rsid w:val="00DE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DE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Информация о версии"/>
    <w:basedOn w:val="a"/>
    <w:next w:val="a"/>
    <w:rsid w:val="00DE2B4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character" w:customStyle="1" w:styleId="11">
    <w:name w:val="Верхний колонтитул Знак1"/>
    <w:basedOn w:val="a0"/>
    <w:semiHidden/>
    <w:locked/>
    <w:rsid w:val="000A4B15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semiHidden/>
    <w:locked/>
    <w:rsid w:val="000A4B15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locked/>
    <w:rsid w:val="000A4B15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0A4B1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4B15"/>
    <w:rPr>
      <w:color w:val="800080"/>
      <w:u w:val="single"/>
    </w:rPr>
  </w:style>
  <w:style w:type="paragraph" w:styleId="af1">
    <w:name w:val="No Spacing"/>
    <w:uiPriority w:val="1"/>
    <w:qFormat/>
    <w:rsid w:val="006B7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.garant.ru/document?id=27420188&amp;sub=0" TargetMode="External"/><Relationship Id="rId21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2" Type="http://schemas.openxmlformats.org/officeDocument/2006/relationships/image" Target="media/image2.emf"/><Relationship Id="rId47" Type="http://schemas.openxmlformats.org/officeDocument/2006/relationships/image" Target="media/image6.emf"/><Relationship Id="rId63" Type="http://schemas.openxmlformats.org/officeDocument/2006/relationships/image" Target="media/image20.emf"/><Relationship Id="rId68" Type="http://schemas.openxmlformats.org/officeDocument/2006/relationships/image" Target="media/image25.emf"/><Relationship Id="rId84" Type="http://schemas.openxmlformats.org/officeDocument/2006/relationships/image" Target="media/image41.emf"/><Relationship Id="rId89" Type="http://schemas.openxmlformats.org/officeDocument/2006/relationships/image" Target="media/image46.emf"/><Relationship Id="rId16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1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2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7" Type="http://schemas.openxmlformats.org/officeDocument/2006/relationships/hyperlink" Target="garantf1://70308460.100000/" TargetMode="External"/><Relationship Id="rId53" Type="http://schemas.openxmlformats.org/officeDocument/2006/relationships/image" Target="media/image10.emf"/><Relationship Id="rId58" Type="http://schemas.openxmlformats.org/officeDocument/2006/relationships/image" Target="media/image15.emf"/><Relationship Id="rId74" Type="http://schemas.openxmlformats.org/officeDocument/2006/relationships/image" Target="media/image31.emf"/><Relationship Id="rId79" Type="http://schemas.openxmlformats.org/officeDocument/2006/relationships/image" Target="media/image36.emf"/><Relationship Id="rId102" Type="http://schemas.openxmlformats.org/officeDocument/2006/relationships/hyperlink" Target="http://www.internet.garant.ru/document?id=5659555&amp;sub=0" TargetMode="External"/><Relationship Id="rId5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90" Type="http://schemas.openxmlformats.org/officeDocument/2006/relationships/image" Target="media/image47.emf"/><Relationship Id="rId95" Type="http://schemas.openxmlformats.org/officeDocument/2006/relationships/image" Target="media/image52.emf"/><Relationship Id="rId22" Type="http://schemas.openxmlformats.org/officeDocument/2006/relationships/hyperlink" Target="http://www.internet.garant.ru/document?id=27424720&amp;sub=1000" TargetMode="External"/><Relationship Id="rId27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3" Type="http://schemas.openxmlformats.org/officeDocument/2006/relationships/image" Target="media/image3.emf"/><Relationship Id="rId48" Type="http://schemas.openxmlformats.org/officeDocument/2006/relationships/image" Target="media/image7.emf"/><Relationship Id="rId64" Type="http://schemas.openxmlformats.org/officeDocument/2006/relationships/image" Target="media/image21.emf"/><Relationship Id="rId69" Type="http://schemas.openxmlformats.org/officeDocument/2006/relationships/image" Target="media/image26.emf"/><Relationship Id="rId80" Type="http://schemas.openxmlformats.org/officeDocument/2006/relationships/image" Target="media/image37.emf"/><Relationship Id="rId85" Type="http://schemas.openxmlformats.org/officeDocument/2006/relationships/image" Target="media/image42.emf"/><Relationship Id="rId12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7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3" Type="http://schemas.openxmlformats.org/officeDocument/2006/relationships/hyperlink" Target="garantf1://70308460.100000/" TargetMode="External"/><Relationship Id="rId38" Type="http://schemas.openxmlformats.org/officeDocument/2006/relationships/hyperlink" Target="garantf1://27420188.0/" TargetMode="External"/><Relationship Id="rId59" Type="http://schemas.openxmlformats.org/officeDocument/2006/relationships/image" Target="media/image16.emf"/><Relationship Id="rId103" Type="http://schemas.openxmlformats.org/officeDocument/2006/relationships/hyperlink" Target="http://www.internet.garant.ru/document?id=5659555&amp;sub=0" TargetMode="External"/><Relationship Id="rId2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1" Type="http://schemas.openxmlformats.org/officeDocument/2006/relationships/image" Target="media/image1.emf"/><Relationship Id="rId54" Type="http://schemas.openxmlformats.org/officeDocument/2006/relationships/image" Target="media/image11.emf"/><Relationship Id="rId62" Type="http://schemas.openxmlformats.org/officeDocument/2006/relationships/image" Target="media/image19.emf"/><Relationship Id="rId70" Type="http://schemas.openxmlformats.org/officeDocument/2006/relationships/image" Target="media/image27.emf"/><Relationship Id="rId75" Type="http://schemas.openxmlformats.org/officeDocument/2006/relationships/image" Target="media/image32.emf"/><Relationship Id="rId83" Type="http://schemas.openxmlformats.org/officeDocument/2006/relationships/image" Target="media/image40.emf"/><Relationship Id="rId88" Type="http://schemas.openxmlformats.org/officeDocument/2006/relationships/image" Target="media/image45.emf"/><Relationship Id="rId91" Type="http://schemas.openxmlformats.org/officeDocument/2006/relationships/image" Target="media/image48.emf"/><Relationship Id="rId96" Type="http://schemas.openxmlformats.org/officeDocument/2006/relationships/image" Target="media/image53.emf"/><Relationship Id="rId1" Type="http://schemas.openxmlformats.org/officeDocument/2006/relationships/styles" Target="styles.xml"/><Relationship Id="rId6" Type="http://schemas.openxmlformats.org/officeDocument/2006/relationships/hyperlink" Target="garantf1://27512806.0/" TargetMode="Externa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8" Type="http://schemas.openxmlformats.org/officeDocument/2006/relationships/hyperlink" Target="http://www.internet.garant.ru/document?id=27420188&amp;sub=0" TargetMode="External"/><Relationship Id="rId36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9" Type="http://schemas.openxmlformats.org/officeDocument/2006/relationships/image" Target="media/image8.emf"/><Relationship Id="rId57" Type="http://schemas.openxmlformats.org/officeDocument/2006/relationships/image" Target="media/image14.emf"/><Relationship Id="rId10" Type="http://schemas.openxmlformats.org/officeDocument/2006/relationships/hyperlink" Target="garantf1://27420188.0/" TargetMode="External"/><Relationship Id="rId31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4" Type="http://schemas.openxmlformats.org/officeDocument/2006/relationships/image" Target="media/image4.emf"/><Relationship Id="rId52" Type="http://schemas.openxmlformats.org/officeDocument/2006/relationships/image" Target="media/image9.emf"/><Relationship Id="rId60" Type="http://schemas.openxmlformats.org/officeDocument/2006/relationships/image" Target="media/image17.emf"/><Relationship Id="rId65" Type="http://schemas.openxmlformats.org/officeDocument/2006/relationships/image" Target="media/image22.emf"/><Relationship Id="rId73" Type="http://schemas.openxmlformats.org/officeDocument/2006/relationships/image" Target="media/image30.emf"/><Relationship Id="rId78" Type="http://schemas.openxmlformats.org/officeDocument/2006/relationships/image" Target="media/image35.emf"/><Relationship Id="rId81" Type="http://schemas.openxmlformats.org/officeDocument/2006/relationships/image" Target="media/image38.emf"/><Relationship Id="rId86" Type="http://schemas.openxmlformats.org/officeDocument/2006/relationships/image" Target="media/image43.emf"/><Relationship Id="rId94" Type="http://schemas.openxmlformats.org/officeDocument/2006/relationships/image" Target="media/image51.emf"/><Relationship Id="rId99" Type="http://schemas.openxmlformats.org/officeDocument/2006/relationships/image" Target="media/image56.emf"/><Relationship Id="rId101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20188.0/" TargetMode="External"/><Relationship Id="rId13" Type="http://schemas.openxmlformats.org/officeDocument/2006/relationships/hyperlink" Target="http://www.internet.garant.ru/document?id=27420188&amp;sub=0" TargetMode="External"/><Relationship Id="rId18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9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4" Type="http://schemas.openxmlformats.org/officeDocument/2006/relationships/hyperlink" Target="garantf1://27420188.0/" TargetMode="External"/><Relationship Id="rId50" Type="http://schemas.openxmlformats.org/officeDocument/2006/relationships/hyperlink" Target="http://www.internet.garant.ru/document?id=27420188&amp;sub=0" TargetMode="External"/><Relationship Id="rId55" Type="http://schemas.openxmlformats.org/officeDocument/2006/relationships/image" Target="media/image12.emf"/><Relationship Id="rId76" Type="http://schemas.openxmlformats.org/officeDocument/2006/relationships/image" Target="media/image33.emf"/><Relationship Id="rId97" Type="http://schemas.openxmlformats.org/officeDocument/2006/relationships/image" Target="media/image54.emf"/><Relationship Id="rId104" Type="http://schemas.openxmlformats.org/officeDocument/2006/relationships/fontTable" Target="fontTable.xml"/><Relationship Id="rId7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71" Type="http://schemas.openxmlformats.org/officeDocument/2006/relationships/image" Target="media/image28.emf"/><Relationship Id="rId92" Type="http://schemas.openxmlformats.org/officeDocument/2006/relationships/image" Target="media/image49.emf"/><Relationship Id="rId2" Type="http://schemas.microsoft.com/office/2007/relationships/stylesWithEffects" Target="stylesWithEffects.xml"/><Relationship Id="rId29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4" Type="http://schemas.openxmlformats.org/officeDocument/2006/relationships/hyperlink" Target="http://www.internet.garant.ru/document?id=27420188&amp;sub=0" TargetMode="External"/><Relationship Id="rId40" Type="http://schemas.openxmlformats.org/officeDocument/2006/relationships/hyperlink" Target="http://www.internet.garant.ru/document?id=27420188&amp;sub=0" TargetMode="External"/><Relationship Id="rId45" Type="http://schemas.openxmlformats.org/officeDocument/2006/relationships/hyperlink" Target="http://www.internet.garant.ru/document?id=5659555&amp;sub=0" TargetMode="External"/><Relationship Id="rId66" Type="http://schemas.openxmlformats.org/officeDocument/2006/relationships/image" Target="media/image23.emf"/><Relationship Id="rId87" Type="http://schemas.openxmlformats.org/officeDocument/2006/relationships/image" Target="media/image44.emf"/><Relationship Id="rId61" Type="http://schemas.openxmlformats.org/officeDocument/2006/relationships/image" Target="media/image18.emf"/><Relationship Id="rId82" Type="http://schemas.openxmlformats.org/officeDocument/2006/relationships/image" Target="media/image39.emf"/><Relationship Id="rId19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4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5" Type="http://schemas.openxmlformats.org/officeDocument/2006/relationships/hyperlink" Target="garantf1://70308460.100000/" TargetMode="External"/><Relationship Id="rId56" Type="http://schemas.openxmlformats.org/officeDocument/2006/relationships/image" Target="media/image13.emf"/><Relationship Id="rId77" Type="http://schemas.openxmlformats.org/officeDocument/2006/relationships/image" Target="media/image34.emf"/><Relationship Id="rId10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51" Type="http://schemas.openxmlformats.org/officeDocument/2006/relationships/hyperlink" Target="http://www.internet.garant.ru/document?id=5659555&amp;sub=0" TargetMode="External"/><Relationship Id="rId72" Type="http://schemas.openxmlformats.org/officeDocument/2006/relationships/image" Target="media/image29.emf"/><Relationship Id="rId93" Type="http://schemas.openxmlformats.org/officeDocument/2006/relationships/image" Target="media/image50.emf"/><Relationship Id="rId98" Type="http://schemas.openxmlformats.org/officeDocument/2006/relationships/image" Target="media/image55.emf"/><Relationship Id="rId3" Type="http://schemas.openxmlformats.org/officeDocument/2006/relationships/settings" Target="settings.xml"/><Relationship Id="rId25" Type="http://schemas.openxmlformats.org/officeDocument/2006/relationships/hyperlink" Target="http://www.internet.garant.ru/document?id=27420188&amp;sub=0" TargetMode="External"/><Relationship Id="rId46" Type="http://schemas.openxmlformats.org/officeDocument/2006/relationships/image" Target="media/image5.emf"/><Relationship Id="rId67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8490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2019-09-04T09:48:00Z</cp:lastPrinted>
  <dcterms:created xsi:type="dcterms:W3CDTF">2016-11-22T09:56:00Z</dcterms:created>
  <dcterms:modified xsi:type="dcterms:W3CDTF">2019-09-04T09:49:00Z</dcterms:modified>
</cp:coreProperties>
</file>