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1AD" w:rsidRPr="00FC0A3C" w:rsidRDefault="00D371AD" w:rsidP="00D371AD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Pr="00FC0A3C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D371AD" w:rsidRPr="00FC0A3C" w:rsidRDefault="00D371AD" w:rsidP="00D371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A3C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D371AD" w:rsidRPr="00FC0A3C" w:rsidRDefault="00D371AD" w:rsidP="00D371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A3C">
        <w:rPr>
          <w:rFonts w:ascii="Times New Roman" w:hAnsi="Times New Roman" w:cs="Times New Roman"/>
          <w:b/>
          <w:sz w:val="28"/>
          <w:szCs w:val="28"/>
        </w:rPr>
        <w:t>ДУБЕНСКИЙ ПОССОВЕТ</w:t>
      </w:r>
    </w:p>
    <w:p w:rsidR="00D371AD" w:rsidRPr="00FC0A3C" w:rsidRDefault="00D371AD" w:rsidP="00D371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A3C">
        <w:rPr>
          <w:rFonts w:ascii="Times New Roman" w:hAnsi="Times New Roman" w:cs="Times New Roman"/>
          <w:b/>
          <w:sz w:val="28"/>
          <w:szCs w:val="28"/>
        </w:rPr>
        <w:t>БЕЛЯЕВСКОГО РАЙОНА ОРЕНБУРГСКОЙ ОБЛАСТИ</w:t>
      </w:r>
    </w:p>
    <w:p w:rsidR="00D371AD" w:rsidRPr="00FC0A3C" w:rsidRDefault="00D371AD" w:rsidP="00D371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1AD" w:rsidRPr="00FC0A3C" w:rsidRDefault="00D371AD" w:rsidP="00D371AD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Pr="00FC0A3C">
        <w:rPr>
          <w:rFonts w:ascii="Times New Roman" w:hAnsi="Times New Roman" w:cs="Times New Roman"/>
          <w:b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D371AD" w:rsidRDefault="00D371AD" w:rsidP="00D371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D371AD" w:rsidRPr="00FC0A3C" w:rsidRDefault="00D371AD" w:rsidP="00D371AD">
      <w:pPr>
        <w:rPr>
          <w:rFonts w:ascii="Times New Roman" w:hAnsi="Times New Roman" w:cs="Times New Roman"/>
          <w:sz w:val="28"/>
          <w:szCs w:val="28"/>
        </w:rPr>
      </w:pPr>
      <w:r w:rsidRPr="00D371AD">
        <w:rPr>
          <w:rFonts w:ascii="Times New Roman" w:hAnsi="Times New Roman" w:cs="Times New Roman"/>
          <w:sz w:val="28"/>
          <w:szCs w:val="28"/>
        </w:rPr>
        <w:t xml:space="preserve">   02.06.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1AD">
        <w:rPr>
          <w:rFonts w:ascii="Times New Roman" w:hAnsi="Times New Roman" w:cs="Times New Roman"/>
          <w:sz w:val="28"/>
          <w:szCs w:val="28"/>
        </w:rPr>
        <w:t>2017</w:t>
      </w:r>
      <w:r w:rsidRPr="00FC0A3C">
        <w:rPr>
          <w:rFonts w:ascii="Times New Roman" w:hAnsi="Times New Roman" w:cs="Times New Roman"/>
          <w:sz w:val="28"/>
          <w:szCs w:val="28"/>
        </w:rPr>
        <w:t xml:space="preserve">                                 п. Дубенский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№  28-п</w:t>
      </w:r>
    </w:p>
    <w:p w:rsidR="00D371AD" w:rsidRDefault="00D371AD" w:rsidP="00D371AD">
      <w:pPr>
        <w:pStyle w:val="a3"/>
        <w:rPr>
          <w:rFonts w:ascii="Times New Roman" w:hAnsi="Times New Roman"/>
          <w:sz w:val="28"/>
          <w:szCs w:val="28"/>
        </w:rPr>
      </w:pPr>
    </w:p>
    <w:p w:rsidR="00D371AD" w:rsidRPr="00B32E96" w:rsidRDefault="00D371AD" w:rsidP="00D371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1AD" w:rsidRDefault="00D371AD" w:rsidP="00D371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постановление</w:t>
      </w:r>
    </w:p>
    <w:p w:rsidR="00D371AD" w:rsidRDefault="00D371AD" w:rsidP="00D371A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37-п от 09.11.2015г. «</w:t>
      </w:r>
      <w:r w:rsidRPr="00CF038F">
        <w:rPr>
          <w:rFonts w:ascii="Times New Roman" w:hAnsi="Times New Roman" w:cs="Times New Roman"/>
          <w:b/>
          <w:bCs/>
          <w:sz w:val="28"/>
          <w:szCs w:val="28"/>
        </w:rPr>
        <w:t>Об утверждении административного</w:t>
      </w:r>
    </w:p>
    <w:p w:rsidR="00D371AD" w:rsidRDefault="00D371AD" w:rsidP="00D371A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CF038F">
        <w:rPr>
          <w:rFonts w:ascii="Times New Roman" w:hAnsi="Times New Roman" w:cs="Times New Roman"/>
          <w:b/>
          <w:bCs/>
          <w:sz w:val="28"/>
          <w:szCs w:val="28"/>
        </w:rPr>
        <w:t>егламента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  <w:r w:rsidRPr="00CF038F">
        <w:rPr>
          <w:rFonts w:ascii="Times New Roman" w:hAnsi="Times New Roman" w:cs="Times New Roman"/>
          <w:b/>
          <w:bCs/>
          <w:sz w:val="28"/>
          <w:szCs w:val="28"/>
        </w:rPr>
        <w:t>сполнения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F038F">
        <w:rPr>
          <w:rFonts w:ascii="Times New Roman" w:hAnsi="Times New Roman" w:cs="Times New Roman"/>
          <w:b/>
          <w:bCs/>
          <w:sz w:val="28"/>
          <w:szCs w:val="28"/>
        </w:rPr>
        <w:t>муниципальной функции</w:t>
      </w:r>
    </w:p>
    <w:p w:rsidR="00D371AD" w:rsidRDefault="00D371AD" w:rsidP="00D371A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038F">
        <w:rPr>
          <w:rFonts w:ascii="Times New Roman" w:hAnsi="Times New Roman" w:cs="Times New Roman"/>
          <w:b/>
          <w:bCs/>
          <w:sz w:val="28"/>
          <w:szCs w:val="28"/>
        </w:rPr>
        <w:t xml:space="preserve">"Муниципальный </w:t>
      </w:r>
      <w:proofErr w:type="gramStart"/>
      <w:r w:rsidRPr="00CF038F">
        <w:rPr>
          <w:rFonts w:ascii="Times New Roman" w:hAnsi="Times New Roman" w:cs="Times New Roman"/>
          <w:b/>
          <w:bCs/>
          <w:sz w:val="28"/>
          <w:szCs w:val="28"/>
        </w:rPr>
        <w:t>контроль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F038F">
        <w:rPr>
          <w:rFonts w:ascii="Times New Roman" w:hAnsi="Times New Roman" w:cs="Times New Roman"/>
          <w:b/>
          <w:bCs/>
          <w:sz w:val="28"/>
          <w:szCs w:val="28"/>
        </w:rPr>
        <w:t>за</w:t>
      </w:r>
      <w:proofErr w:type="gramEnd"/>
      <w:r w:rsidRPr="00CF038F">
        <w:rPr>
          <w:rFonts w:ascii="Times New Roman" w:hAnsi="Times New Roman" w:cs="Times New Roman"/>
          <w:b/>
          <w:bCs/>
          <w:sz w:val="28"/>
          <w:szCs w:val="28"/>
        </w:rPr>
        <w:t xml:space="preserve"> обеспечением сохранности</w:t>
      </w:r>
    </w:p>
    <w:p w:rsidR="00D371AD" w:rsidRDefault="00D371AD" w:rsidP="00D371A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038F">
        <w:rPr>
          <w:rFonts w:ascii="Times New Roman" w:hAnsi="Times New Roman" w:cs="Times New Roman"/>
          <w:b/>
          <w:bCs/>
          <w:sz w:val="28"/>
          <w:szCs w:val="28"/>
        </w:rPr>
        <w:t>автомобильных дорог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F038F">
        <w:rPr>
          <w:rFonts w:ascii="Times New Roman" w:hAnsi="Times New Roman" w:cs="Times New Roman"/>
          <w:b/>
          <w:bCs/>
          <w:sz w:val="28"/>
          <w:szCs w:val="28"/>
        </w:rPr>
        <w:t>местного значения в границах</w:t>
      </w:r>
    </w:p>
    <w:p w:rsidR="00D371AD" w:rsidRPr="004F5FA1" w:rsidRDefault="00D371AD" w:rsidP="00D371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Дубенский поссовет»</w:t>
      </w:r>
    </w:p>
    <w:p w:rsidR="00D371AD" w:rsidRDefault="00D371AD" w:rsidP="00D371AD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D371AD" w:rsidRDefault="00D371AD" w:rsidP="00D371AD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D371AD" w:rsidRDefault="00D371AD" w:rsidP="00D371AD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D371AD" w:rsidRDefault="00D371AD" w:rsidP="00D371AD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D371AD" w:rsidRPr="00FC0A3C" w:rsidRDefault="00D371AD" w:rsidP="00D371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0A3C">
        <w:rPr>
          <w:rFonts w:ascii="Times New Roman" w:hAnsi="Times New Roman" w:cs="Times New Roman"/>
          <w:sz w:val="28"/>
          <w:szCs w:val="28"/>
        </w:rPr>
        <w:t>Руководствуясь</w:t>
      </w:r>
      <w:r w:rsidRPr="00FC0A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0A3C">
        <w:rPr>
          <w:rFonts w:ascii="Times New Roman" w:hAnsi="Times New Roman" w:cs="Times New Roman"/>
          <w:sz w:val="28"/>
          <w:szCs w:val="28"/>
        </w:rPr>
        <w:t xml:space="preserve">Федеральным законом от 03.07.2016 № 277-ФЗ «О внесении изменений в Федеральный закон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на основании протеста </w:t>
      </w:r>
      <w:proofErr w:type="spellStart"/>
      <w:r w:rsidRPr="00FC0A3C">
        <w:rPr>
          <w:rFonts w:ascii="Times New Roman" w:hAnsi="Times New Roman" w:cs="Times New Roman"/>
          <w:sz w:val="28"/>
          <w:szCs w:val="28"/>
        </w:rPr>
        <w:t>Беляевской</w:t>
      </w:r>
      <w:proofErr w:type="spellEnd"/>
      <w:r w:rsidRPr="00FC0A3C">
        <w:rPr>
          <w:rFonts w:ascii="Times New Roman" w:hAnsi="Times New Roman" w:cs="Times New Roman"/>
          <w:sz w:val="28"/>
          <w:szCs w:val="28"/>
        </w:rPr>
        <w:t xml:space="preserve"> прокуратуры от 18.04.2017г., внести в постановление администрации Дубенского поссовета от09.11.2015г. № 37-п </w:t>
      </w:r>
      <w:r w:rsidRPr="00FC0A3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C0A3C">
        <w:rPr>
          <w:rFonts w:ascii="Times New Roman" w:hAnsi="Times New Roman" w:cs="Times New Roman"/>
          <w:sz w:val="28"/>
          <w:szCs w:val="28"/>
        </w:rPr>
        <w:t xml:space="preserve"> «</w:t>
      </w:r>
      <w:r w:rsidRPr="00FC0A3C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исполнения муниципальной функции "Муниципальный  контроль за обеспечением</w:t>
      </w:r>
      <w:proofErr w:type="gramEnd"/>
      <w:r w:rsidRPr="00FC0A3C">
        <w:rPr>
          <w:rFonts w:ascii="Times New Roman" w:hAnsi="Times New Roman" w:cs="Times New Roman"/>
          <w:bCs/>
          <w:sz w:val="28"/>
          <w:szCs w:val="28"/>
        </w:rPr>
        <w:t xml:space="preserve"> сохранности автомобильных дорог местного значения в границах муниципального  образования Дубенский поссовет"  </w:t>
      </w:r>
      <w:r w:rsidRPr="00FC0A3C">
        <w:rPr>
          <w:rFonts w:ascii="Times New Roman" w:hAnsi="Times New Roman" w:cs="Times New Roman"/>
          <w:sz w:val="28"/>
          <w:szCs w:val="28"/>
        </w:rPr>
        <w:t xml:space="preserve">следующие изменения и дополнения: </w:t>
      </w:r>
    </w:p>
    <w:p w:rsidR="00D371AD" w:rsidRPr="00FC0A3C" w:rsidRDefault="00D371AD" w:rsidP="00D371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0A3C">
        <w:rPr>
          <w:rFonts w:ascii="Times New Roman" w:hAnsi="Times New Roman" w:cs="Times New Roman"/>
          <w:sz w:val="28"/>
          <w:szCs w:val="28"/>
        </w:rPr>
        <w:t>1. пункт 3.4.2 административного регламента изложить в новой редакции:</w:t>
      </w:r>
    </w:p>
    <w:p w:rsidR="00D371AD" w:rsidRPr="00FC0A3C" w:rsidRDefault="00D371AD" w:rsidP="00D371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0A3C">
        <w:rPr>
          <w:rFonts w:ascii="Times New Roman" w:hAnsi="Times New Roman" w:cs="Times New Roman"/>
          <w:sz w:val="28"/>
          <w:szCs w:val="28"/>
        </w:rPr>
        <w:t>«3.4.2.</w:t>
      </w:r>
      <w:r w:rsidRPr="00FC0A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О  проведении плановой проверки юридическое лицо, индивидуальный предприниматель уведомляются органом государственного контроля (надзора), органом муниципального контроля не </w:t>
      </w:r>
      <w:proofErr w:type="gramStart"/>
      <w:r w:rsidRPr="00FC0A3C">
        <w:rPr>
          <w:rFonts w:ascii="Times New Roman" w:eastAsiaTheme="minorHAnsi" w:hAnsi="Times New Roman" w:cs="Times New Roman"/>
          <w:sz w:val="28"/>
          <w:szCs w:val="28"/>
          <w:lang w:eastAsia="en-US"/>
        </w:rPr>
        <w:t>позднее</w:t>
      </w:r>
      <w:proofErr w:type="gramEnd"/>
      <w:r w:rsidRPr="00FC0A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чем за три рабочих дня до начала ее проведения посредством направления копии распоряжения или приказа руководителя, заместителя руководителя органа государственного контроля (надзора), органа муниципального контроля о начале проведения плановой проверки заказным почтовым отправлением с </w:t>
      </w:r>
      <w:r w:rsidRPr="00FC0A3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</w:t>
      </w:r>
      <w:proofErr w:type="gramStart"/>
      <w:r w:rsidRPr="00FC0A3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предпринимателей</w:t>
      </w:r>
      <w:proofErr w:type="gramEnd"/>
      <w:r w:rsidRPr="00FC0A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ранее был представлен юридическим лицом, индивидуальным предпринимателем в орган государственного контроля (надзора), орган муниципального контроля, или иным доступным способом».</w:t>
      </w:r>
    </w:p>
    <w:p w:rsidR="00D371AD" w:rsidRPr="00FC0A3C" w:rsidRDefault="00D371AD" w:rsidP="00D371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0A3C">
        <w:rPr>
          <w:rFonts w:ascii="Times New Roman" w:hAnsi="Times New Roman" w:cs="Times New Roman"/>
          <w:sz w:val="28"/>
          <w:szCs w:val="28"/>
        </w:rPr>
        <w:t>2.  пункт  3.6.1. административного регламента изложить в новой редакции:</w:t>
      </w:r>
    </w:p>
    <w:p w:rsidR="00D371AD" w:rsidRPr="00FC0A3C" w:rsidRDefault="00D371AD" w:rsidP="00D371AD">
      <w:pPr>
        <w:pStyle w:val="a3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0A3C">
        <w:rPr>
          <w:rFonts w:ascii="Times New Roman" w:hAnsi="Times New Roman" w:cs="Times New Roman"/>
          <w:sz w:val="28"/>
          <w:szCs w:val="28"/>
        </w:rPr>
        <w:t xml:space="preserve">« п.3.6.1.  </w:t>
      </w:r>
      <w:proofErr w:type="gramStart"/>
      <w:r w:rsidRPr="00FC0A3C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Основанием для проведения внеплановой проверки является мотивированное представление должностного лица органа государственного контроля (надзора), органа муниципального контроля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 в органы государственного контроля (надзора),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</w:t>
      </w:r>
      <w:proofErr w:type="gramEnd"/>
      <w:r w:rsidRPr="00FC0A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органов местного самоуправления, из средств массовой информации о следующих фактах: </w:t>
      </w:r>
    </w:p>
    <w:p w:rsidR="00D371AD" w:rsidRPr="00FC0A3C" w:rsidRDefault="00D371AD" w:rsidP="00D371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0A3C">
        <w:rPr>
          <w:rFonts w:ascii="Times New Roman" w:hAnsi="Times New Roman" w:cs="Times New Roman"/>
          <w:sz w:val="28"/>
          <w:szCs w:val="28"/>
        </w:rPr>
        <w:t xml:space="preserve"> 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</w:t>
      </w:r>
      <w:hyperlink r:id="rId4" w:history="1">
        <w:r w:rsidRPr="00FC0A3C">
          <w:rPr>
            <w:rFonts w:ascii="Times New Roman" w:hAnsi="Times New Roman" w:cs="Times New Roman"/>
            <w:sz w:val="28"/>
            <w:szCs w:val="28"/>
          </w:rPr>
          <w:t>чрезвычайных</w:t>
        </w:r>
      </w:hyperlink>
      <w:r w:rsidRPr="00FC0A3C">
        <w:rPr>
          <w:rFonts w:ascii="Times New Roman" w:hAnsi="Times New Roman" w:cs="Times New Roman"/>
          <w:sz w:val="28"/>
          <w:szCs w:val="28"/>
        </w:rPr>
        <w:t xml:space="preserve"> ситуаций природного и </w:t>
      </w:r>
      <w:hyperlink r:id="rId5" w:history="1">
        <w:r w:rsidRPr="00FC0A3C">
          <w:rPr>
            <w:rFonts w:ascii="Times New Roman" w:hAnsi="Times New Roman" w:cs="Times New Roman"/>
            <w:sz w:val="28"/>
            <w:szCs w:val="28"/>
          </w:rPr>
          <w:t>техногенного</w:t>
        </w:r>
      </w:hyperlink>
      <w:r w:rsidRPr="00FC0A3C">
        <w:rPr>
          <w:rFonts w:ascii="Times New Roman" w:hAnsi="Times New Roman" w:cs="Times New Roman"/>
          <w:sz w:val="28"/>
          <w:szCs w:val="28"/>
        </w:rPr>
        <w:t xml:space="preserve"> характера;</w:t>
      </w:r>
    </w:p>
    <w:p w:rsidR="00D371AD" w:rsidRPr="00FC0A3C" w:rsidRDefault="00D371AD" w:rsidP="00D371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0A3C">
        <w:rPr>
          <w:rFonts w:ascii="Times New Roman" w:hAnsi="Times New Roman" w:cs="Times New Roman"/>
          <w:sz w:val="28"/>
          <w:szCs w:val="28"/>
        </w:rPr>
        <w:t xml:space="preserve">б) причинение вреда жизни, здоровью граждан, вреда животным, растениям, </w:t>
      </w:r>
      <w:hyperlink r:id="rId6" w:history="1">
        <w:r w:rsidRPr="00FC0A3C">
          <w:rPr>
            <w:rFonts w:ascii="Times New Roman" w:hAnsi="Times New Roman" w:cs="Times New Roman"/>
            <w:sz w:val="28"/>
            <w:szCs w:val="28"/>
          </w:rPr>
          <w:t>окружающей среде</w:t>
        </w:r>
      </w:hyperlink>
      <w:r w:rsidRPr="00FC0A3C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FC0A3C">
          <w:rPr>
            <w:rFonts w:ascii="Times New Roman" w:hAnsi="Times New Roman" w:cs="Times New Roman"/>
            <w:sz w:val="28"/>
            <w:szCs w:val="28"/>
          </w:rPr>
          <w:t>объектам культурного наследия</w:t>
        </w:r>
      </w:hyperlink>
      <w:r w:rsidRPr="00FC0A3C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FC0A3C">
          <w:rPr>
            <w:rFonts w:ascii="Times New Roman" w:hAnsi="Times New Roman" w:cs="Times New Roman"/>
            <w:sz w:val="28"/>
            <w:szCs w:val="28"/>
          </w:rPr>
          <w:t>(памятникам истории и культуры)</w:t>
        </w:r>
      </w:hyperlink>
      <w:r w:rsidRPr="00FC0A3C">
        <w:rPr>
          <w:rFonts w:ascii="Times New Roman" w:hAnsi="Times New Roman" w:cs="Times New Roman"/>
          <w:sz w:val="28"/>
          <w:szCs w:val="28"/>
        </w:rPr>
        <w:t xml:space="preserve"> народов Российской Федерации, безопасности государства, а также возникновение </w:t>
      </w:r>
      <w:hyperlink r:id="rId9" w:history="1">
        <w:r w:rsidRPr="00FC0A3C">
          <w:rPr>
            <w:rFonts w:ascii="Times New Roman" w:hAnsi="Times New Roman" w:cs="Times New Roman"/>
            <w:sz w:val="28"/>
            <w:szCs w:val="28"/>
          </w:rPr>
          <w:t>чрезвычайных</w:t>
        </w:r>
      </w:hyperlink>
      <w:r w:rsidRPr="00FC0A3C">
        <w:rPr>
          <w:rFonts w:ascii="Times New Roman" w:hAnsi="Times New Roman" w:cs="Times New Roman"/>
          <w:sz w:val="28"/>
          <w:szCs w:val="28"/>
        </w:rPr>
        <w:t xml:space="preserve"> ситуаций природного и </w:t>
      </w:r>
      <w:hyperlink r:id="rId10" w:history="1">
        <w:r w:rsidRPr="00FC0A3C">
          <w:rPr>
            <w:rFonts w:ascii="Times New Roman" w:hAnsi="Times New Roman" w:cs="Times New Roman"/>
            <w:sz w:val="28"/>
            <w:szCs w:val="28"/>
          </w:rPr>
          <w:t>техногенного</w:t>
        </w:r>
      </w:hyperlink>
      <w:r w:rsidRPr="00FC0A3C">
        <w:rPr>
          <w:rFonts w:ascii="Times New Roman" w:hAnsi="Times New Roman" w:cs="Times New Roman"/>
          <w:sz w:val="28"/>
          <w:szCs w:val="28"/>
        </w:rPr>
        <w:t xml:space="preserve"> характера;</w:t>
      </w:r>
    </w:p>
    <w:p w:rsidR="00D371AD" w:rsidRPr="00FC0A3C" w:rsidRDefault="00D371AD" w:rsidP="00D371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0A3C">
        <w:rPr>
          <w:rFonts w:ascii="Times New Roman" w:hAnsi="Times New Roman" w:cs="Times New Roman"/>
          <w:sz w:val="28"/>
          <w:szCs w:val="28"/>
        </w:rPr>
        <w:t>в) нарушение прав потребителей (в случае обращения граждан, права которых нарушены)».</w:t>
      </w:r>
    </w:p>
    <w:p w:rsidR="00D371AD" w:rsidRPr="00FC0A3C" w:rsidRDefault="00D371AD" w:rsidP="00D371AD">
      <w:pPr>
        <w:pStyle w:val="a3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0A3C">
        <w:rPr>
          <w:rFonts w:ascii="Times New Roman" w:eastAsiaTheme="minorHAnsi" w:hAnsi="Times New Roman" w:cs="Times New Roman"/>
          <w:sz w:val="28"/>
          <w:szCs w:val="28"/>
          <w:lang w:eastAsia="en-US"/>
        </w:rPr>
        <w:t>3. Абзац 2 пункта 3.7.4. административного регламента изложить в новой редакции:</w:t>
      </w:r>
    </w:p>
    <w:p w:rsidR="00D371AD" w:rsidRPr="00FC0A3C" w:rsidRDefault="00D371AD" w:rsidP="00D371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0A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«п. 3.7.4. О проведении внеплановой выездной проверки, за исключением внеплановой выездной проверки, </w:t>
      </w:r>
      <w:proofErr w:type="gramStart"/>
      <w:r w:rsidRPr="00FC0A3C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основания</w:t>
      </w:r>
      <w:proofErr w:type="gramEnd"/>
      <w:r w:rsidRPr="00FC0A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проведения которой указаны в </w:t>
      </w:r>
      <w:hyperlink r:id="rId11" w:history="1">
        <w:r w:rsidRPr="00FC0A3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пункте 2 части 2</w:t>
        </w:r>
      </w:hyperlink>
      <w:r w:rsidRPr="00FC0A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статьи 10 Федерального закона № 294 –ФЗ, юридическое лицо, индивидуальный предприниматель уведомляются органом государственного контроля (надзора), органом муниципального контроля не менее чем за двадцать четыре часа до начала ее проведения любым доступным способом, в том числе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</w:t>
      </w:r>
      <w:r w:rsidRPr="00FC0A3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предпринимателей,  либо ранее был представлен юридическим лицом, индивидуальным предпринимателем в орган государственного контроля (надзора), орган муниципального контроля».</w:t>
      </w:r>
    </w:p>
    <w:p w:rsidR="00D371AD" w:rsidRPr="00FC0A3C" w:rsidRDefault="00D371AD" w:rsidP="00D371AD">
      <w:pPr>
        <w:pStyle w:val="a3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0A3C">
        <w:rPr>
          <w:rFonts w:ascii="Times New Roman" w:eastAsiaTheme="minorHAnsi" w:hAnsi="Times New Roman" w:cs="Times New Roman"/>
          <w:sz w:val="28"/>
          <w:szCs w:val="28"/>
          <w:lang w:eastAsia="en-US"/>
        </w:rPr>
        <w:t>4. Дополнить п.3.7.11.  новым абзацем  следующего содержания:</w:t>
      </w:r>
    </w:p>
    <w:p w:rsidR="00D371AD" w:rsidRPr="00FC0A3C" w:rsidRDefault="00D371AD" w:rsidP="00D371AD">
      <w:pPr>
        <w:pStyle w:val="a3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0A3C">
        <w:rPr>
          <w:rFonts w:ascii="Times New Roman" w:eastAsiaTheme="minorHAnsi" w:hAnsi="Times New Roman" w:cs="Times New Roman"/>
          <w:sz w:val="28"/>
          <w:szCs w:val="28"/>
          <w:lang w:eastAsia="en-US"/>
        </w:rPr>
        <w:t>«п.3.7.11. При проведении выездной проверки запрещается требовать от юридического лица, индивидуального предпринимателя представления документов и (или) информации, которые были представлены ими в ходе проведения документарной проверки».</w:t>
      </w:r>
    </w:p>
    <w:p w:rsidR="00D371AD" w:rsidRPr="00FC0A3C" w:rsidRDefault="00D371AD" w:rsidP="00D371AD">
      <w:pPr>
        <w:pStyle w:val="a3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0A3C">
        <w:rPr>
          <w:rFonts w:ascii="Times New Roman" w:eastAsiaTheme="minorHAnsi" w:hAnsi="Times New Roman" w:cs="Times New Roman"/>
          <w:sz w:val="28"/>
          <w:szCs w:val="28"/>
          <w:lang w:eastAsia="en-US"/>
        </w:rPr>
        <w:t>5.  Дополнить п.3.7.14.  новым абзацем  следующего содержания:</w:t>
      </w:r>
    </w:p>
    <w:p w:rsidR="00D371AD" w:rsidRPr="00FC0A3C" w:rsidRDefault="00D371AD" w:rsidP="00D371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0A3C">
        <w:rPr>
          <w:rFonts w:ascii="Times New Roman" w:eastAsiaTheme="minorHAnsi" w:hAnsi="Times New Roman" w:cs="Times New Roman"/>
          <w:sz w:val="28"/>
          <w:szCs w:val="28"/>
          <w:lang w:eastAsia="en-US"/>
        </w:rPr>
        <w:t>«3.7.14. В случае</w:t>
      </w:r>
      <w:proofErr w:type="gramStart"/>
      <w:r w:rsidRPr="00FC0A3C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proofErr w:type="gramEnd"/>
      <w:r w:rsidRPr="00FC0A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если проведение плановой или внеплановой выездной проверки оказалось невозможным в связи с отсутствием индивидуального предпринимателя, его уполномоченного представителя, руководителя или иного должностного лица юридического лица, либо в связи с фактическим неосуществлением деятельности юридическим лицом, индивидуальным предпринимателем, либо в связи с иными действиями (бездействием) индивидуального предпринимателя, его уполномоченного представителя, руководителя или иного должностного лица юридического лица, повлекшими невозможность проведения проверки, должностное лицо органа государственного контроля (надзора), органа муниципального контроля составляет акт о невозможности проведения соответствующей проверки с указанием причин невозможности ее проведения. </w:t>
      </w:r>
      <w:proofErr w:type="gramStart"/>
      <w:r w:rsidRPr="00FC0A3C">
        <w:rPr>
          <w:rFonts w:ascii="Times New Roman" w:eastAsiaTheme="minorHAnsi" w:hAnsi="Times New Roman" w:cs="Times New Roman"/>
          <w:sz w:val="28"/>
          <w:szCs w:val="28"/>
          <w:lang w:eastAsia="en-US"/>
        </w:rPr>
        <w:t>В этом случае орган государственного контроля (надзора),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лица,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лица, индивидуального предпринимателя».</w:t>
      </w:r>
      <w:proofErr w:type="gramEnd"/>
    </w:p>
    <w:p w:rsidR="00D371AD" w:rsidRPr="00FC0A3C" w:rsidRDefault="00D371AD" w:rsidP="00D371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0A3C">
        <w:rPr>
          <w:rFonts w:ascii="Times New Roman" w:hAnsi="Times New Roman" w:cs="Times New Roman"/>
          <w:sz w:val="28"/>
          <w:szCs w:val="28"/>
        </w:rPr>
        <w:tab/>
        <w:t xml:space="preserve">6. </w:t>
      </w:r>
      <w:proofErr w:type="gramStart"/>
      <w:r w:rsidRPr="00FC0A3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C0A3C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 собой.</w:t>
      </w:r>
    </w:p>
    <w:p w:rsidR="00D371AD" w:rsidRPr="00FC0A3C" w:rsidRDefault="00D371AD" w:rsidP="00D371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0A3C">
        <w:rPr>
          <w:rFonts w:ascii="Times New Roman" w:hAnsi="Times New Roman" w:cs="Times New Roman"/>
          <w:sz w:val="28"/>
          <w:szCs w:val="28"/>
        </w:rPr>
        <w:t>7.  Постановление вступает в силу после его обнародования.</w:t>
      </w:r>
    </w:p>
    <w:p w:rsidR="00D371AD" w:rsidRPr="00FC0A3C" w:rsidRDefault="00D371AD" w:rsidP="00D371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71AD" w:rsidRPr="00FC0A3C" w:rsidRDefault="00D371AD" w:rsidP="00D371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71AD" w:rsidRPr="00FC0A3C" w:rsidRDefault="00D371AD" w:rsidP="00D371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71AD" w:rsidRPr="00FC0A3C" w:rsidRDefault="00D371AD" w:rsidP="00D371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поссовета                                                                          В.И.Сидоров</w:t>
      </w:r>
    </w:p>
    <w:p w:rsidR="00D371AD" w:rsidRPr="00FC0A3C" w:rsidRDefault="00D371AD" w:rsidP="00D371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71AD" w:rsidRPr="00FC0A3C" w:rsidRDefault="00D371AD" w:rsidP="00D371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71AD" w:rsidRPr="00FC0A3C" w:rsidRDefault="00D371AD" w:rsidP="00D371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71AD" w:rsidRPr="00FC0A3C" w:rsidRDefault="00D371AD" w:rsidP="00D371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71AD" w:rsidRPr="00FC0A3C" w:rsidRDefault="00D371AD" w:rsidP="00D371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71AD" w:rsidRPr="00FC0A3C" w:rsidRDefault="00D371AD" w:rsidP="00D371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71AD" w:rsidRPr="00FC0A3C" w:rsidRDefault="00D371AD" w:rsidP="00D371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71AD" w:rsidRPr="00FC0A3C" w:rsidRDefault="00D371AD" w:rsidP="00D371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71AD" w:rsidRPr="00FC0A3C" w:rsidRDefault="00D371AD" w:rsidP="00D371AD">
      <w:pPr>
        <w:pStyle w:val="ConsPlusNormal"/>
        <w:spacing w:line="240" w:lineRule="exact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371AD" w:rsidRPr="00FC0A3C" w:rsidRDefault="00D371AD" w:rsidP="00D371AD">
      <w:pPr>
        <w:pStyle w:val="ConsPlusNormal"/>
        <w:spacing w:line="240" w:lineRule="exact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371AD" w:rsidRPr="00FC0A3C" w:rsidRDefault="00D371AD" w:rsidP="00D371AD">
      <w:pPr>
        <w:pStyle w:val="ConsPlusNormal"/>
        <w:spacing w:line="240" w:lineRule="exact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371AD" w:rsidRDefault="00D371AD" w:rsidP="00D371AD">
      <w:pPr>
        <w:pStyle w:val="ConsPlusNormal"/>
        <w:spacing w:line="240" w:lineRule="exact"/>
        <w:ind w:firstLine="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D371AD" w:rsidRDefault="00D371AD" w:rsidP="00D371AD">
      <w:pPr>
        <w:pStyle w:val="ConsPlusNormal"/>
        <w:spacing w:line="240" w:lineRule="exact"/>
        <w:ind w:firstLine="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D371AD" w:rsidRDefault="00D371AD" w:rsidP="00D371AD">
      <w:pPr>
        <w:pStyle w:val="ConsPlusNormal"/>
        <w:spacing w:line="240" w:lineRule="exact"/>
        <w:ind w:firstLine="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D371AD" w:rsidRDefault="00D371AD" w:rsidP="00D371AD">
      <w:pPr>
        <w:pStyle w:val="ConsPlusNormal"/>
        <w:spacing w:line="240" w:lineRule="exact"/>
        <w:ind w:firstLine="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D371AD" w:rsidRDefault="00D371AD" w:rsidP="00D371AD">
      <w:pPr>
        <w:pStyle w:val="ConsPlusNormal"/>
        <w:spacing w:line="240" w:lineRule="exact"/>
        <w:ind w:firstLine="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D371AD" w:rsidRDefault="00D371AD" w:rsidP="00D371AD">
      <w:pPr>
        <w:pStyle w:val="ConsPlusNormal"/>
        <w:spacing w:line="240" w:lineRule="exact"/>
        <w:ind w:firstLine="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D371AD" w:rsidRPr="00FC0A3C" w:rsidRDefault="00D371AD" w:rsidP="00D371AD">
      <w:pPr>
        <w:rPr>
          <w:rFonts w:ascii="Times New Roman" w:hAnsi="Times New Roman" w:cs="Times New Roman"/>
          <w:sz w:val="28"/>
          <w:szCs w:val="28"/>
        </w:rPr>
      </w:pPr>
    </w:p>
    <w:p w:rsidR="00493022" w:rsidRPr="00D371AD" w:rsidRDefault="00493022">
      <w:pPr>
        <w:rPr>
          <w:rFonts w:ascii="Times New Roman" w:hAnsi="Times New Roman" w:cs="Times New Roman"/>
          <w:sz w:val="28"/>
          <w:szCs w:val="28"/>
        </w:rPr>
      </w:pPr>
    </w:p>
    <w:sectPr w:rsidR="00493022" w:rsidRPr="00D371AD" w:rsidSect="00B47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371AD"/>
    <w:rsid w:val="00493022"/>
    <w:rsid w:val="00D37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71A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Theme="minorHAnsi" w:hAnsi="Arial" w:cs="Arial"/>
      <w:sz w:val="20"/>
      <w:szCs w:val="20"/>
      <w:lang w:eastAsia="en-US"/>
    </w:rPr>
  </w:style>
  <w:style w:type="paragraph" w:styleId="a3">
    <w:name w:val="No Spacing"/>
    <w:uiPriority w:val="1"/>
    <w:qFormat/>
    <w:rsid w:val="00D371A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593FD9A3E82253EBD96507B56A184766EA7C977F4B29C5FCB8CA4A95A8236ACE7839ED9CBABBh8TC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B593FD9A3E82253EBD96507B56A18476EE17F997C4074CFF4E1C64892A77C7DC93135EC9CBEBF8Ah2T9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B593FD9A3E82253EBD96507B56A18476EE179987B4474CFF4E1C64892A77C7DC93135EC9CBEBF89h2TBG" TargetMode="External"/><Relationship Id="rId11" Type="http://schemas.openxmlformats.org/officeDocument/2006/relationships/hyperlink" Target="consultantplus://offline/ref=2AC1CD07D471096272CD084550457A822DF87A05C027E0C2987EB24D295DB78D111A678B2487C120E8V1J" TargetMode="External"/><Relationship Id="rId5" Type="http://schemas.openxmlformats.org/officeDocument/2006/relationships/hyperlink" Target="consultantplus://offline/ref=4B593FD9A3E82253EBD96507B56A18476EE17C977C4B29C5FCB8CA4A95A8236ACE7839ED9CBEBCh8TBG" TargetMode="External"/><Relationship Id="rId10" Type="http://schemas.openxmlformats.org/officeDocument/2006/relationships/hyperlink" Target="consultantplus://offline/ref=4B593FD9A3E82253EBD96507B56A18476EE17C977C4B29C5FCB8CA4A95A8236ACE7839ED9CBEBCh8TBG" TargetMode="External"/><Relationship Id="rId4" Type="http://schemas.openxmlformats.org/officeDocument/2006/relationships/hyperlink" Target="consultantplus://offline/ref=4B593FD9A3E82253EBD96507B56A18476EE07F977D4174CFF4E1C64892A77C7DC93135EC9CBEBD8Bh2TEG" TargetMode="External"/><Relationship Id="rId9" Type="http://schemas.openxmlformats.org/officeDocument/2006/relationships/hyperlink" Target="consultantplus://offline/ref=4B593FD9A3E82253EBD96507B56A18476EE07F977D4174CFF4E1C64892A77C7DC93135EC9CBEBD8Bh2T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1163</Words>
  <Characters>6632</Characters>
  <Application>Microsoft Office Word</Application>
  <DocSecurity>0</DocSecurity>
  <Lines>55</Lines>
  <Paragraphs>15</Paragraphs>
  <ScaleCrop>false</ScaleCrop>
  <Company/>
  <LinksUpToDate>false</LinksUpToDate>
  <CharactersWithSpaces>7780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 Дубенский</dc:creator>
  <cp:keywords/>
  <dc:description/>
  <cp:lastModifiedBy>пс Дубенский</cp:lastModifiedBy>
  <cp:revision>2</cp:revision>
  <dcterms:created xsi:type="dcterms:W3CDTF">2017-06-21T09:43:00Z</dcterms:created>
  <dcterms:modified xsi:type="dcterms:W3CDTF">2017-06-21T09:45:00Z</dcterms:modified>
</cp:coreProperties>
</file>