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D9" w:rsidRDefault="00CD5CD9" w:rsidP="00CD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D5CD9" w:rsidRDefault="00CD5CD9" w:rsidP="00CD5CD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D5CD9" w:rsidRDefault="00CD5CD9" w:rsidP="00CD5CD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CD5CD9" w:rsidRDefault="00CD5CD9" w:rsidP="00CD5CD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A553B4" w:rsidRDefault="00A553B4" w:rsidP="00A553B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CD5CD9" w:rsidRDefault="00CD5CD9" w:rsidP="00A553B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РЕШЕНИЕ                           </w:t>
      </w:r>
    </w:p>
    <w:p w:rsidR="00CD5CD9" w:rsidRDefault="00CD5CD9" w:rsidP="00CD5C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5CD9" w:rsidRDefault="00A553B4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10.06.</w:t>
      </w:r>
      <w:r w:rsidR="00CD5CD9">
        <w:rPr>
          <w:rFonts w:ascii="Times New Roman" w:hAnsi="Times New Roman" w:cs="Times New Roman"/>
          <w:bCs/>
          <w:sz w:val="28"/>
          <w:szCs w:val="28"/>
        </w:rPr>
        <w:t>20</w:t>
      </w:r>
      <w:r w:rsidR="00CD5CD9">
        <w:rPr>
          <w:rFonts w:ascii="Times New Roman" w:hAnsi="Times New Roman" w:cs="Times New Roman"/>
          <w:sz w:val="28"/>
          <w:szCs w:val="28"/>
        </w:rPr>
        <w:t xml:space="preserve">16  года                         п. Дубенский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D5CD9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15.12.2015 г. № 12 « О бюджете муниципального образования Дубенский поссовет на 2016 год.                    </w:t>
      </w: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 депутатов муниципального образования Дубенский поссовет</w:t>
      </w: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Решение Совета Депутатов от 15.12.2015  № 12</w:t>
      </w: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2016 год »:</w:t>
      </w: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и изложить в новой редакции следующие приложения: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Распределение  бюджетных ассигнований  муниципального  образования Дубенский поссовет на 2016 год по разделам и подразделам расходов классификации расходов бюджета»;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 «Ведомственная структура расходов муниципального образования Дубенский поссовет  на 2016 год».</w:t>
      </w: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по бюджетной, налоговой и финансовой политике.</w:t>
      </w: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Настоящее решение вступает в силу после его официального опубликования.</w:t>
      </w: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образования:                                             В.И. Сидоров</w:t>
      </w: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поссовета, в фин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 администрации района,      в прокуратуру, в дело</w:t>
      </w: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5CD9" w:rsidRDefault="00CD5CD9" w:rsidP="00CD5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A553B4" w:rsidRDefault="00A553B4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№ 6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решению Совета депутатов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Дубенский поссовет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553B4">
        <w:rPr>
          <w:rFonts w:ascii="Times New Roman" w:hAnsi="Times New Roman" w:cs="Times New Roman"/>
          <w:sz w:val="28"/>
          <w:szCs w:val="28"/>
        </w:rPr>
        <w:t xml:space="preserve">         От     10.062016г.  № 28</w:t>
      </w:r>
    </w:p>
    <w:p w:rsidR="00CD5CD9" w:rsidRDefault="00CD5CD9" w:rsidP="00CD5CD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5CD9" w:rsidRDefault="00CD5CD9" w:rsidP="00CD5CD9">
      <w:pPr>
        <w:rPr>
          <w:rFonts w:ascii="Times New Roman" w:hAnsi="Times New Roman" w:cs="Times New Roman"/>
          <w:b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Распределение  бюджетных ассигнований  муниципального  образования Дубенский поссовет на 2016 год по разделам и подразделам расходов классификации расходов бюджета</w:t>
      </w:r>
    </w:p>
    <w:p w:rsidR="00CD5CD9" w:rsidRDefault="00CD5CD9" w:rsidP="00CD5CD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0" w:type="dxa"/>
        <w:tblLayout w:type="fixed"/>
        <w:tblLook w:val="01E0"/>
      </w:tblPr>
      <w:tblGrid>
        <w:gridCol w:w="6760"/>
        <w:gridCol w:w="931"/>
        <w:gridCol w:w="899"/>
        <w:gridCol w:w="1340"/>
      </w:tblGrid>
      <w:tr w:rsidR="00CD5CD9" w:rsidTr="00CD5CD9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CD5CD9" w:rsidTr="00CD5CD9">
        <w:trPr>
          <w:trHeight w:val="368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1096,8</w:t>
            </w:r>
          </w:p>
        </w:tc>
      </w:tr>
      <w:tr w:rsidR="00CD5CD9" w:rsidTr="00CD5CD9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D5CD9" w:rsidTr="00CD5CD9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595,3</w:t>
            </w:r>
          </w:p>
        </w:tc>
      </w:tr>
      <w:tr w:rsidR="00CD5CD9" w:rsidTr="00CD5CD9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CD5CD9" w:rsidTr="00CD5CD9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D5CD9" w:rsidTr="00CD5CD9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CD5CD9" w:rsidTr="00CD5CD9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CD5CD9" w:rsidTr="00CD5CD9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CD5CD9" w:rsidTr="00CD5CD9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136,2</w:t>
            </w:r>
          </w:p>
        </w:tc>
      </w:tr>
      <w:tr w:rsidR="00CD5CD9" w:rsidTr="00CD5CD9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CD5CD9" w:rsidTr="00CD5CD9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населения и территории  от чрезвычайных ситуаций природного и техногенного характера, гражданская оборона.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D5CD9" w:rsidTr="00CD5CD9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</w:tr>
      <w:tr w:rsidR="00CD5CD9" w:rsidTr="00CD5CD9">
        <w:trPr>
          <w:trHeight w:val="58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226,0</w:t>
            </w:r>
          </w:p>
        </w:tc>
      </w:tr>
      <w:tr w:rsidR="00CD5CD9" w:rsidTr="00CD5CD9">
        <w:trPr>
          <w:trHeight w:val="56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автомобильных дорог общего пользования, расположенных в границах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CD5CD9" w:rsidTr="00CD5CD9">
        <w:trPr>
          <w:trHeight w:val="56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57,0</w:t>
            </w:r>
          </w:p>
        </w:tc>
      </w:tr>
      <w:tr w:rsidR="00CD5CD9" w:rsidTr="00CD5CD9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1104,3</w:t>
            </w:r>
          </w:p>
        </w:tc>
      </w:tr>
      <w:tr w:rsidR="00CD5CD9" w:rsidTr="00CD5CD9">
        <w:trPr>
          <w:trHeight w:val="438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D5CD9" w:rsidTr="00CD5CD9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D5CD9" w:rsidTr="00CD5CD9">
        <w:trPr>
          <w:trHeight w:val="39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235,8</w:t>
            </w:r>
          </w:p>
        </w:tc>
      </w:tr>
      <w:tr w:rsidR="00CD5CD9" w:rsidTr="00CD5CD9">
        <w:trPr>
          <w:trHeight w:val="36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33,8</w:t>
            </w:r>
          </w:p>
        </w:tc>
      </w:tr>
      <w:tr w:rsidR="00CD5CD9" w:rsidTr="00CD5CD9">
        <w:trPr>
          <w:trHeight w:val="566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CD5CD9" w:rsidTr="00CD5CD9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5CD9" w:rsidTr="00CD5CD9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5CD9" w:rsidTr="00CD5CD9">
        <w:trPr>
          <w:trHeight w:val="31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CD5CD9" w:rsidRDefault="00CD5CD9" w:rsidP="00CD5CD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5CD9" w:rsidRDefault="00CD5CD9" w:rsidP="00CD5CD9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CD5CD9" w:rsidRDefault="00CD5CD9" w:rsidP="00CD5CD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5CD9" w:rsidRDefault="00CD5CD9" w:rsidP="00CD5CD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5CD9" w:rsidRDefault="00CD5CD9" w:rsidP="00CD5CD9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№ 7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решению Совета депутатов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Дубенский поссовет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553B4">
        <w:rPr>
          <w:rFonts w:ascii="Times New Roman" w:hAnsi="Times New Roman" w:cs="Times New Roman"/>
          <w:sz w:val="28"/>
          <w:szCs w:val="28"/>
        </w:rPr>
        <w:t xml:space="preserve">                     от   10.062016г.  № 28</w:t>
      </w:r>
    </w:p>
    <w:p w:rsidR="00CD5CD9" w:rsidRDefault="00CD5CD9" w:rsidP="00CD5C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CD5CD9" w:rsidRDefault="00CD5CD9" w:rsidP="00CD5C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D5CD9" w:rsidRDefault="00CD5CD9" w:rsidP="00CD5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муниципального образования Дубенский поссовет  на 2016 год </w:t>
      </w:r>
    </w:p>
    <w:tbl>
      <w:tblPr>
        <w:tblpPr w:leftFromText="180" w:rightFromText="180" w:bottomFromText="200" w:vertAnchor="text" w:horzAnchor="margin" w:tblpXSpec="center" w:tblpY="134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709"/>
        <w:gridCol w:w="567"/>
        <w:gridCol w:w="567"/>
        <w:gridCol w:w="1674"/>
        <w:gridCol w:w="877"/>
        <w:gridCol w:w="1126"/>
      </w:tblGrid>
      <w:tr w:rsidR="00CD5CD9" w:rsidTr="00CD5CD9">
        <w:trPr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1096,8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375,0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7701000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7701001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7701001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595,3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595,3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595,3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592,7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309,1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осуществление                                                                                                                                                                земельного контроля за использованием земель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95,2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в районный бюджет по соглашению на обеспечение деятельности финансовых налоговых и таможенных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в районный бюджет по соглашению на обеспечение деятельности финансовых налоговых и таможенных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передаваемые 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 по соглашению на осуществление полномочий по составлению проекта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D5CD9" w:rsidTr="00CD5CD9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0,3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на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недвижимости,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признание прав и регулирование отношений на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</w:t>
            </w:r>
          </w:p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7720000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CD5CD9" w:rsidTr="00CD5CD9">
        <w:trPr>
          <w:trHeight w:val="3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17,6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6,2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2,1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05930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05930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  в области защиты населения и территорий от чрезвычайных 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</w:t>
            </w:r>
          </w:p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7740000050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48,1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по созданию и организации деятельности добровольной пожарной дружины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48,1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0100190410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0100190410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 населенных пунктов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областного бюджета по подпрограмме «Развитие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Дубенском поссовете»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0100380010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0100380010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1104,3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3,5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09076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09076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0100200000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проведение капитального ремонта объектов коммунальной инфраструктуры в рамках программы «Модернизация объектов коммунальной инфраструктуры  Оренбургской области на 2014—2020 годы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0100280450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0100280450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мероприятий в области 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235,8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235,8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09078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09078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121,8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090800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33,8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33,8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CD5CD9" w:rsidTr="00CD5CD9">
        <w:trPr>
          <w:trHeight w:val="5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ередаваемые в районный бюджет по соглашению на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  <w:tr w:rsidR="00CD5CD9" w:rsidTr="00CD5CD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D9" w:rsidRDefault="00CD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9" w:rsidRDefault="00CD5CD9">
            <w:pPr>
              <w:spacing w:after="0"/>
            </w:pPr>
          </w:p>
        </w:tc>
      </w:tr>
    </w:tbl>
    <w:p w:rsidR="00CD5CD9" w:rsidRDefault="00CD5CD9" w:rsidP="00CD5C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CD9" w:rsidRDefault="00CD5CD9" w:rsidP="00CD5CD9">
      <w:pPr>
        <w:rPr>
          <w:rFonts w:ascii="Times New Roman" w:hAnsi="Times New Roman" w:cs="Times New Roman"/>
          <w:b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CD5CD9" w:rsidRDefault="00CD5CD9" w:rsidP="00CD5CD9">
      <w:pPr>
        <w:rPr>
          <w:rFonts w:ascii="Times New Roman" w:hAnsi="Times New Roman" w:cs="Times New Roman"/>
          <w:sz w:val="28"/>
          <w:szCs w:val="28"/>
        </w:rPr>
      </w:pPr>
    </w:p>
    <w:p w:rsidR="00307B0B" w:rsidRDefault="00307B0B"/>
    <w:sectPr w:rsidR="00307B0B" w:rsidSect="0083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D5CD9"/>
    <w:rsid w:val="00307B0B"/>
    <w:rsid w:val="008361DB"/>
    <w:rsid w:val="00A553B4"/>
    <w:rsid w:val="00C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DB"/>
  </w:style>
  <w:style w:type="paragraph" w:styleId="2">
    <w:name w:val="heading 2"/>
    <w:basedOn w:val="a"/>
    <w:next w:val="a"/>
    <w:link w:val="20"/>
    <w:semiHidden/>
    <w:unhideWhenUsed/>
    <w:qFormat/>
    <w:rsid w:val="00CD5CD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D5CD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5CD9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D5CD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CD5C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5CD9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CD5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D5CD9"/>
    <w:rPr>
      <w:rFonts w:ascii="Consolas" w:hAnsi="Consolas" w:cs="Consolas"/>
      <w:sz w:val="20"/>
      <w:szCs w:val="20"/>
    </w:rPr>
  </w:style>
  <w:style w:type="paragraph" w:styleId="a5">
    <w:name w:val="header"/>
    <w:basedOn w:val="a"/>
    <w:link w:val="1"/>
    <w:uiPriority w:val="99"/>
    <w:semiHidden/>
    <w:unhideWhenUsed/>
    <w:rsid w:val="00CD5C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D5CD9"/>
  </w:style>
  <w:style w:type="paragraph" w:styleId="a7">
    <w:name w:val="footer"/>
    <w:basedOn w:val="a"/>
    <w:link w:val="10"/>
    <w:uiPriority w:val="99"/>
    <w:semiHidden/>
    <w:unhideWhenUsed/>
    <w:rsid w:val="00CD5C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D5CD9"/>
  </w:style>
  <w:style w:type="paragraph" w:styleId="a9">
    <w:name w:val="Body Text"/>
    <w:basedOn w:val="a"/>
    <w:link w:val="11"/>
    <w:semiHidden/>
    <w:unhideWhenUsed/>
    <w:rsid w:val="00CD5C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CD5CD9"/>
  </w:style>
  <w:style w:type="paragraph" w:styleId="ab">
    <w:name w:val="Document Map"/>
    <w:basedOn w:val="a"/>
    <w:link w:val="12"/>
    <w:semiHidden/>
    <w:unhideWhenUsed/>
    <w:rsid w:val="00CD5CD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CD5CD9"/>
    <w:rPr>
      <w:rFonts w:ascii="Tahoma" w:hAnsi="Tahoma" w:cs="Tahoma"/>
      <w:sz w:val="16"/>
      <w:szCs w:val="16"/>
    </w:rPr>
  </w:style>
  <w:style w:type="character" w:customStyle="1" w:styleId="HTML1">
    <w:name w:val="Стандартный HTML Знак1"/>
    <w:basedOn w:val="a0"/>
    <w:link w:val="HTML"/>
    <w:semiHidden/>
    <w:locked/>
    <w:rsid w:val="00CD5CD9"/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CD5CD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Нижний колонтитул Знак1"/>
    <w:basedOn w:val="a0"/>
    <w:link w:val="a7"/>
    <w:uiPriority w:val="99"/>
    <w:semiHidden/>
    <w:locked/>
    <w:rsid w:val="00CD5CD9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semiHidden/>
    <w:locked/>
    <w:rsid w:val="00CD5CD9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Схема документа Знак1"/>
    <w:basedOn w:val="a0"/>
    <w:link w:val="ab"/>
    <w:semiHidden/>
    <w:locked/>
    <w:rsid w:val="00CD5CD9"/>
    <w:rPr>
      <w:rFonts w:ascii="Tahoma" w:eastAsia="Times New Roman" w:hAnsi="Tahoma" w:cs="Times New Roman"/>
      <w:sz w:val="20"/>
      <w:szCs w:val="20"/>
      <w:shd w:val="clear" w:color="auto" w:fill="000080"/>
    </w:rPr>
  </w:style>
  <w:style w:type="table" w:styleId="ad">
    <w:name w:val="Table Grid"/>
    <w:basedOn w:val="a1"/>
    <w:rsid w:val="00CD5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2364</Words>
  <Characters>13476</Characters>
  <Application>Microsoft Office Word</Application>
  <DocSecurity>0</DocSecurity>
  <Lines>112</Lines>
  <Paragraphs>31</Paragraphs>
  <ScaleCrop>false</ScaleCrop>
  <Company/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Дубенской п.с</dc:creator>
  <cp:keywords/>
  <dc:description/>
  <cp:lastModifiedBy>Дубенской п.с</cp:lastModifiedBy>
  <cp:revision>5</cp:revision>
  <cp:lastPrinted>2016-06-10T06:18:00Z</cp:lastPrinted>
  <dcterms:created xsi:type="dcterms:W3CDTF">2016-06-10T06:08:00Z</dcterms:created>
  <dcterms:modified xsi:type="dcterms:W3CDTF">2016-06-10T06:22:00Z</dcterms:modified>
</cp:coreProperties>
</file>