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12" w:rsidRDefault="00A42312" w:rsidP="00A42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ОВЕТ ДЕПУТАТОВ</w:t>
      </w:r>
    </w:p>
    <w:p w:rsidR="00A42312" w:rsidRDefault="00A42312" w:rsidP="00A42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ДУБЕНСКИЙ ПОССОВЕТ</w:t>
      </w:r>
    </w:p>
    <w:p w:rsidR="00A42312" w:rsidRDefault="00A42312" w:rsidP="00A42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A42312" w:rsidRDefault="00A42312" w:rsidP="00A42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A42312" w:rsidRDefault="00A42312" w:rsidP="00A42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312" w:rsidRDefault="00A42312" w:rsidP="00A423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РЕШЕНИЕ                                     </w:t>
      </w:r>
    </w:p>
    <w:p w:rsidR="00A42312" w:rsidRDefault="00A42312" w:rsidP="00A42312">
      <w:pPr>
        <w:rPr>
          <w:rFonts w:ascii="Times New Roman" w:hAnsi="Times New Roman" w:cs="Times New Roman"/>
          <w:sz w:val="28"/>
          <w:szCs w:val="28"/>
        </w:rPr>
      </w:pPr>
    </w:p>
    <w:p w:rsidR="00A42312" w:rsidRDefault="00A42312" w:rsidP="00A42312">
      <w:pPr>
        <w:ind w:right="540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29.09</w:t>
      </w:r>
      <w:r>
        <w:rPr>
          <w:rFonts w:ascii="Times New Roman" w:hAnsi="Times New Roman" w:cs="Times New Roman"/>
          <w:sz w:val="28"/>
          <w:szCs w:val="28"/>
        </w:rPr>
        <w:t xml:space="preserve"> 29.11.2016                         п.Дубенский                          №    38                        </w:t>
      </w:r>
      <w:r>
        <w:rPr>
          <w:rFonts w:ascii="Times New Roman" w:hAnsi="Times New Roman" w:cs="Times New Roman"/>
          <w:color w:val="FFFFFF"/>
          <w:sz w:val="28"/>
          <w:szCs w:val="28"/>
        </w:rPr>
        <w:t>30</w:t>
      </w:r>
    </w:p>
    <w:p w:rsidR="00A42312" w:rsidRDefault="00A42312" w:rsidP="00A4231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налога на имущество физических лиц» </w:t>
      </w:r>
    </w:p>
    <w:p w:rsidR="00A42312" w:rsidRDefault="00A42312" w:rsidP="00A4231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</w:t>
      </w:r>
      <w:r>
        <w:rPr>
          <w:rStyle w:val="blk"/>
          <w:rFonts w:ascii="Times New Roman" w:hAnsi="Times New Roman" w:cs="Times New Roman"/>
          <w:sz w:val="28"/>
          <w:szCs w:val="28"/>
        </w:rPr>
        <w:t>Оренбургской  области от 05.11.2015 N 3457/971-</w:t>
      </w: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blk"/>
          <w:rFonts w:ascii="Times New Roman" w:hAnsi="Times New Roman" w:cs="Times New Roman"/>
          <w:sz w:val="28"/>
          <w:szCs w:val="28"/>
        </w:rPr>
        <w:t>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Дубенский поссовет, Совет депутатов муниципального образования  Дубенский поссовет</w:t>
      </w:r>
    </w:p>
    <w:p w:rsidR="00A42312" w:rsidRDefault="00A42312" w:rsidP="00A4231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42312" w:rsidRDefault="00A42312" w:rsidP="00A4231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и ввести в действие с 01 января 2017 года на территории муниципального образования  Дубенский поссовет налог на имущество физических лиц (далее – налог).</w:t>
      </w:r>
    </w:p>
    <w:p w:rsidR="00A42312" w:rsidRDefault="00A42312" w:rsidP="00A423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что:</w:t>
      </w:r>
    </w:p>
    <w:p w:rsidR="00A42312" w:rsidRDefault="00A42312" w:rsidP="00A42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стоимости;</w:t>
      </w:r>
    </w:p>
    <w:p w:rsidR="00A42312" w:rsidRDefault="00A42312" w:rsidP="00A42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A42312" w:rsidRDefault="00A42312" w:rsidP="00A42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комнаты;</w:t>
      </w:r>
    </w:p>
    <w:p w:rsidR="00A42312" w:rsidRDefault="00A42312" w:rsidP="00A42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A42312" w:rsidRDefault="00A42312" w:rsidP="00A42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A42312" w:rsidRDefault="00A42312" w:rsidP="00A42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312" w:rsidRDefault="00A42312" w:rsidP="00A423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на территории муниципального образования Дубенский поссовет  ставки налога в следующем размере:</w:t>
      </w:r>
    </w:p>
    <w:p w:rsidR="00A42312" w:rsidRDefault="00A42312" w:rsidP="00A42312">
      <w:pPr>
        <w:pStyle w:val="s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жилых домов, жилых помещений;</w:t>
      </w:r>
    </w:p>
    <w:p w:rsidR="00A42312" w:rsidRDefault="00A42312" w:rsidP="00A42312">
      <w:pPr>
        <w:pStyle w:val="s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42312" w:rsidRDefault="00A42312" w:rsidP="00A42312">
      <w:pPr>
        <w:pStyle w:val="s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A42312" w:rsidRDefault="00A42312" w:rsidP="00A42312">
      <w:pPr>
        <w:pStyle w:val="s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A42312" w:rsidRDefault="00A42312" w:rsidP="00A42312">
      <w:pPr>
        <w:pStyle w:val="s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2268"/>
      </w:tblGrid>
      <w:tr w:rsidR="00A42312" w:rsidTr="00A4231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12" w:rsidRDefault="00A42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стоимостью до 300 тыс.рублей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12" w:rsidRDefault="00A42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 включительно</w:t>
            </w:r>
          </w:p>
        </w:tc>
      </w:tr>
      <w:tr w:rsidR="00A42312" w:rsidTr="00A4231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12" w:rsidRDefault="00A42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стоимостью от 300 до 500 тыс.рублей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12" w:rsidRDefault="00A42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 включительно</w:t>
            </w:r>
          </w:p>
        </w:tc>
      </w:tr>
      <w:tr w:rsidR="00A42312" w:rsidTr="00A4231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12" w:rsidRDefault="00A42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свыше 500 тыс.рублей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12" w:rsidRDefault="00A42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A42312" w:rsidRDefault="00A42312" w:rsidP="00A42312">
      <w:pPr>
        <w:pStyle w:val="s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 процентов в отношении:</w:t>
      </w:r>
    </w:p>
    <w:p w:rsidR="00A42312" w:rsidRDefault="00A42312" w:rsidP="00A42312">
      <w:pPr>
        <w:pStyle w:val="s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объектов налогообложения, включенных в перечень, определяемый в соответствии с </w:t>
      </w:r>
      <w:hyperlink r:id="rId6" w:anchor="/document/10900200/entry/3782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пунктом 7 статьи 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hyperlink r:id="rId7" w:anchor="/document/10900200/entry/378210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абзацем вторым пункта 10 статьи 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A42312" w:rsidRDefault="00A42312" w:rsidP="00A42312">
      <w:pPr>
        <w:pStyle w:val="s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0,5 процента в отношении прочих объектов налогообложения.</w:t>
      </w:r>
    </w:p>
    <w:p w:rsidR="00A42312" w:rsidRDefault="00A42312" w:rsidP="00A42312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Установить порядок и срок оплаты налога на </w:t>
      </w:r>
      <w:r>
        <w:rPr>
          <w:rFonts w:ascii="Times New Roman" w:hAnsi="Times New Roman" w:cs="Times New Roman"/>
          <w:sz w:val="28"/>
          <w:szCs w:val="28"/>
        </w:rPr>
        <w:t xml:space="preserve">имущество физических лиц в соответствии со статьей 409 Налогового кодекса Российской Федерации. </w:t>
      </w:r>
    </w:p>
    <w:p w:rsidR="00A42312" w:rsidRDefault="00A42312" w:rsidP="00A42312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312" w:rsidRDefault="00A42312" w:rsidP="00A423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Считать утратившим силу решение Совета депутатов МО Дубенский поссовет от  20.11. 2014 года № 158</w:t>
      </w:r>
      <w:r>
        <w:rPr>
          <w:rFonts w:ascii="Times New Roman" w:hAnsi="Times New Roman" w:cs="Times New Roman"/>
          <w:color w:val="FFFFFF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 «О налоге  на имущество физических лиц».</w:t>
      </w:r>
    </w:p>
    <w:p w:rsidR="00A42312" w:rsidRDefault="00A42312" w:rsidP="00A42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6. Опубликовать настоящее решение в средствах массовой информации и                  разместить на сайте МО Дубенский поссовет.</w:t>
      </w:r>
    </w:p>
    <w:p w:rsidR="00A42312" w:rsidRDefault="00A42312" w:rsidP="00A42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Настоящее решение вступает в силу с 01 января 2017 года, но не ранее чем по истечении одного месяца со дня его официального опубликования (обнародования) в средствах массовой информации.</w:t>
      </w:r>
    </w:p>
    <w:p w:rsidR="00A42312" w:rsidRDefault="00A42312" w:rsidP="00A42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312" w:rsidRDefault="00A42312" w:rsidP="00A42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312" w:rsidRDefault="00A42312" w:rsidP="00A42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312" w:rsidRDefault="00A42312" w:rsidP="00A42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42312" w:rsidRDefault="00A42312" w:rsidP="00A4231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В.И.Сидоров                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С.И.Елохин </w:t>
      </w:r>
    </w:p>
    <w:p w:rsidR="00A42312" w:rsidRDefault="00A42312" w:rsidP="00A42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312" w:rsidRDefault="00A42312" w:rsidP="00A42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312" w:rsidRDefault="00A42312" w:rsidP="00A42312">
      <w:pPr>
        <w:rPr>
          <w:rFonts w:ascii="Times New Roman" w:hAnsi="Times New Roman" w:cs="Times New Roman"/>
          <w:sz w:val="28"/>
          <w:szCs w:val="28"/>
        </w:rPr>
      </w:pPr>
    </w:p>
    <w:p w:rsidR="000D6066" w:rsidRPr="00A42312" w:rsidRDefault="000D6066" w:rsidP="00A42312">
      <w:pPr>
        <w:rPr>
          <w:rFonts w:ascii="Times New Roman" w:hAnsi="Times New Roman" w:cs="Times New Roman"/>
          <w:sz w:val="28"/>
          <w:szCs w:val="28"/>
        </w:rPr>
      </w:pPr>
    </w:p>
    <w:sectPr w:rsidR="000D6066" w:rsidRPr="00A42312" w:rsidSect="00024028">
      <w:headerReference w:type="even" r:id="rId8"/>
      <w:headerReference w:type="default" r:id="rId9"/>
      <w:pgSz w:w="11906" w:h="16838"/>
      <w:pgMar w:top="53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43" w:rsidRDefault="007C4943" w:rsidP="00B20B48">
      <w:pPr>
        <w:spacing w:after="0" w:line="240" w:lineRule="auto"/>
      </w:pPr>
      <w:r>
        <w:separator/>
      </w:r>
    </w:p>
  </w:endnote>
  <w:endnote w:type="continuationSeparator" w:id="1">
    <w:p w:rsidR="007C4943" w:rsidRDefault="007C4943" w:rsidP="00B2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43" w:rsidRDefault="007C4943" w:rsidP="00B20B48">
      <w:pPr>
        <w:spacing w:after="0" w:line="240" w:lineRule="auto"/>
      </w:pPr>
      <w:r>
        <w:separator/>
      </w:r>
    </w:p>
  </w:footnote>
  <w:footnote w:type="continuationSeparator" w:id="1">
    <w:p w:rsidR="007C4943" w:rsidRDefault="007C4943" w:rsidP="00B2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BD" w:rsidRDefault="00AE70B0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60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ABD" w:rsidRDefault="007C49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BD" w:rsidRDefault="00AE70B0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60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312">
      <w:rPr>
        <w:rStyle w:val="a5"/>
        <w:noProof/>
      </w:rPr>
      <w:t>2</w:t>
    </w:r>
    <w:r>
      <w:rPr>
        <w:rStyle w:val="a5"/>
      </w:rPr>
      <w:fldChar w:fldCharType="end"/>
    </w:r>
  </w:p>
  <w:p w:rsidR="00145ABD" w:rsidRDefault="007C49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C63"/>
    <w:rsid w:val="000D6066"/>
    <w:rsid w:val="000F5C63"/>
    <w:rsid w:val="007C4943"/>
    <w:rsid w:val="00A42312"/>
    <w:rsid w:val="00AE70B0"/>
    <w:rsid w:val="00B20B48"/>
    <w:rsid w:val="00C15E95"/>
    <w:rsid w:val="00D4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0F5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F5C6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F5C63"/>
  </w:style>
  <w:style w:type="table" w:styleId="a6">
    <w:name w:val="Table Grid"/>
    <w:basedOn w:val="a1"/>
    <w:rsid w:val="000F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0F5C63"/>
  </w:style>
  <w:style w:type="character" w:styleId="a7">
    <w:name w:val="Hyperlink"/>
    <w:basedOn w:val="a0"/>
    <w:uiPriority w:val="99"/>
    <w:semiHidden/>
    <w:unhideWhenUsed/>
    <w:rsid w:val="00A4231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4231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1">
    <w:name w:val="s_1"/>
    <w:basedOn w:val="a"/>
    <w:uiPriority w:val="99"/>
    <w:rsid w:val="00A4231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6</cp:revision>
  <dcterms:created xsi:type="dcterms:W3CDTF">2016-11-29T11:46:00Z</dcterms:created>
  <dcterms:modified xsi:type="dcterms:W3CDTF">2016-12-02T12:06:00Z</dcterms:modified>
</cp:coreProperties>
</file>