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2E" w:rsidRDefault="0060452E" w:rsidP="006045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0452E" w:rsidRDefault="0060452E" w:rsidP="006045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60452E" w:rsidRDefault="0060452E" w:rsidP="006045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60452E" w:rsidRDefault="0060452E" w:rsidP="0060452E">
      <w:pPr>
        <w:pStyle w:val="a3"/>
        <w:jc w:val="center"/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60452E" w:rsidRDefault="0060452E" w:rsidP="00604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2E" w:rsidRDefault="0060452E" w:rsidP="00604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452E" w:rsidRDefault="0060452E" w:rsidP="00604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52E" w:rsidRDefault="0060452E" w:rsidP="006045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Дубенский</w:t>
      </w:r>
    </w:p>
    <w:p w:rsidR="007D4EE0" w:rsidRPr="007D4EE0" w:rsidRDefault="0060452E" w:rsidP="005D6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30.12.2021                                                                                          №  39-п</w:t>
      </w:r>
    </w:p>
    <w:p w:rsidR="007D4EE0" w:rsidRPr="007D4EE0" w:rsidRDefault="007D4EE0" w:rsidP="007D4E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4EE0" w:rsidRPr="002D3512" w:rsidRDefault="007D4EE0" w:rsidP="007D4E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D3512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r w:rsidR="0060452E">
        <w:rPr>
          <w:rFonts w:ascii="Times New Roman" w:hAnsi="Times New Roman"/>
          <w:b/>
          <w:sz w:val="28"/>
          <w:szCs w:val="28"/>
        </w:rPr>
        <w:t xml:space="preserve">Дубенский поссовет </w:t>
      </w:r>
      <w:r w:rsidRPr="002D3512">
        <w:rPr>
          <w:rFonts w:ascii="Times New Roman" w:hAnsi="Times New Roman"/>
          <w:b/>
          <w:sz w:val="28"/>
          <w:szCs w:val="28"/>
        </w:rPr>
        <w:t>Беляевского района на 2022 год</w:t>
      </w:r>
    </w:p>
    <w:p w:rsidR="007D4EE0" w:rsidRPr="007D4EE0" w:rsidRDefault="007D4EE0" w:rsidP="007D4EE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D4EE0" w:rsidRPr="00A1109E" w:rsidRDefault="007D4EE0" w:rsidP="0060452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109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r w:rsidR="0060452E">
        <w:rPr>
          <w:rFonts w:ascii="Times New Roman" w:hAnsi="Times New Roman"/>
          <w:b w:val="0"/>
          <w:sz w:val="28"/>
          <w:szCs w:val="28"/>
        </w:rPr>
        <w:t xml:space="preserve">Дубенский поссовет </w:t>
      </w:r>
      <w:r w:rsidR="00A1109E" w:rsidRPr="00A1109E">
        <w:rPr>
          <w:rFonts w:ascii="Times New Roman" w:hAnsi="Times New Roman"/>
          <w:b w:val="0"/>
          <w:sz w:val="28"/>
          <w:szCs w:val="28"/>
        </w:rPr>
        <w:t>Беляевского</w:t>
      </w:r>
      <w:r w:rsidRPr="00A1109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A1109E" w:rsidRPr="00A1109E">
        <w:rPr>
          <w:rFonts w:ascii="Times New Roman" w:hAnsi="Times New Roman"/>
          <w:b w:val="0"/>
          <w:sz w:val="28"/>
          <w:szCs w:val="28"/>
        </w:rPr>
        <w:t>а</w:t>
      </w:r>
      <w:r w:rsidRPr="00A1109E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от </w:t>
      </w:r>
      <w:r w:rsidR="00A1109E" w:rsidRPr="0067363C">
        <w:rPr>
          <w:rFonts w:ascii="Times New Roman" w:hAnsi="Times New Roman"/>
          <w:b w:val="0"/>
          <w:color w:val="000000" w:themeColor="text1"/>
          <w:sz w:val="28"/>
          <w:szCs w:val="28"/>
        </w:rPr>
        <w:t>30</w:t>
      </w:r>
      <w:r w:rsidRPr="006736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.09.2021 года № </w:t>
      </w:r>
      <w:r w:rsidR="0067363C" w:rsidRPr="0067363C">
        <w:rPr>
          <w:rFonts w:ascii="Times New Roman" w:hAnsi="Times New Roman"/>
          <w:b w:val="0"/>
          <w:color w:val="000000" w:themeColor="text1"/>
          <w:sz w:val="28"/>
          <w:szCs w:val="28"/>
        </w:rPr>
        <w:t>42</w:t>
      </w:r>
      <w:r w:rsidR="00A1109E" w:rsidRPr="00A1109E">
        <w:rPr>
          <w:rFonts w:ascii="Times New Roman" w:hAnsi="Times New Roman"/>
          <w:b w:val="0"/>
          <w:sz w:val="28"/>
          <w:szCs w:val="28"/>
        </w:rPr>
        <w:t xml:space="preserve"> </w:t>
      </w:r>
      <w:r w:rsidRPr="00A1109E">
        <w:rPr>
          <w:rFonts w:ascii="Times New Roman" w:hAnsi="Times New Roman" w:cs="Times New Roman"/>
          <w:b w:val="0"/>
          <w:sz w:val="28"/>
          <w:szCs w:val="28"/>
        </w:rPr>
        <w:t>«</w:t>
      </w:r>
      <w:r w:rsidR="00A1109E" w:rsidRPr="00A1109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«О муниципальном земельном контроле на территории муниципального образования </w:t>
      </w:r>
      <w:r w:rsidR="0060452E">
        <w:rPr>
          <w:rFonts w:ascii="Times New Roman" w:hAnsi="Times New Roman" w:cs="Times New Roman"/>
          <w:b w:val="0"/>
          <w:sz w:val="28"/>
          <w:szCs w:val="28"/>
        </w:rPr>
        <w:t xml:space="preserve">Дубенский поссовет </w:t>
      </w:r>
      <w:r w:rsidR="00A1109E" w:rsidRPr="00A1109E">
        <w:rPr>
          <w:rFonts w:ascii="Times New Roman" w:hAnsi="Times New Roman" w:cs="Times New Roman"/>
          <w:b w:val="0"/>
          <w:sz w:val="28"/>
          <w:szCs w:val="28"/>
        </w:rPr>
        <w:t>Беляевского района Оренбургской области»</w:t>
      </w:r>
      <w:r w:rsidRPr="00A1109E">
        <w:rPr>
          <w:rFonts w:ascii="Times New Roman" w:hAnsi="Times New Roman" w:cs="Times New Roman"/>
          <w:b w:val="0"/>
          <w:sz w:val="28"/>
          <w:szCs w:val="28"/>
        </w:rPr>
        <w:t xml:space="preserve">, руководствуюсь Уставом муниципального образования </w:t>
      </w:r>
      <w:r w:rsidR="0060452E">
        <w:rPr>
          <w:rFonts w:ascii="Times New Roman" w:hAnsi="Times New Roman"/>
          <w:b w:val="0"/>
          <w:sz w:val="28"/>
          <w:szCs w:val="28"/>
        </w:rPr>
        <w:t>Дубенский поссовет</w:t>
      </w:r>
      <w:r w:rsidR="00341BAA" w:rsidRPr="00A1109E">
        <w:rPr>
          <w:rFonts w:ascii="Times New Roman" w:hAnsi="Times New Roman"/>
          <w:b w:val="0"/>
          <w:sz w:val="28"/>
          <w:szCs w:val="28"/>
        </w:rPr>
        <w:t>:</w:t>
      </w:r>
    </w:p>
    <w:p w:rsidR="007D4EE0" w:rsidRPr="007D4EE0" w:rsidRDefault="007D4EE0" w:rsidP="007D4E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r w:rsidR="0060452E">
        <w:rPr>
          <w:rFonts w:ascii="Times New Roman" w:hAnsi="Times New Roman"/>
          <w:sz w:val="28"/>
          <w:szCs w:val="28"/>
        </w:rPr>
        <w:t xml:space="preserve">Дубенский поссовет </w:t>
      </w:r>
      <w:r w:rsidR="00341BAA">
        <w:rPr>
          <w:rFonts w:ascii="Times New Roman" w:hAnsi="Times New Roman"/>
          <w:sz w:val="28"/>
          <w:szCs w:val="28"/>
        </w:rPr>
        <w:t>Беляевского</w:t>
      </w:r>
      <w:r w:rsidRPr="007D4EE0">
        <w:rPr>
          <w:rFonts w:ascii="Times New Roman" w:hAnsi="Times New Roman"/>
          <w:sz w:val="28"/>
          <w:szCs w:val="28"/>
        </w:rPr>
        <w:t xml:space="preserve"> район</w:t>
      </w:r>
      <w:r w:rsidR="00341BAA">
        <w:rPr>
          <w:rFonts w:ascii="Times New Roman" w:hAnsi="Times New Roman"/>
          <w:sz w:val="28"/>
          <w:szCs w:val="28"/>
        </w:rPr>
        <w:t>а</w:t>
      </w:r>
      <w:r w:rsidRPr="007D4EE0">
        <w:rPr>
          <w:rFonts w:ascii="Times New Roman" w:hAnsi="Times New Roman"/>
          <w:sz w:val="28"/>
          <w:szCs w:val="28"/>
        </w:rPr>
        <w:t xml:space="preserve"> на 2022 год, согласно приложению.</w:t>
      </w:r>
    </w:p>
    <w:p w:rsidR="007D4EE0" w:rsidRPr="007D4EE0" w:rsidRDefault="007D4EE0" w:rsidP="007D4E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341BAA"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7D4EE0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r w:rsidR="0060452E">
        <w:rPr>
          <w:rFonts w:ascii="Times New Roman" w:hAnsi="Times New Roman"/>
          <w:sz w:val="28"/>
          <w:szCs w:val="28"/>
        </w:rPr>
        <w:t>Дубенский поссовет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341BAA" w:rsidRPr="00341BAA" w:rsidRDefault="00341BAA" w:rsidP="00341B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EE0" w:rsidRPr="007D4EE0">
        <w:rPr>
          <w:rFonts w:ascii="Times New Roman" w:hAnsi="Times New Roman" w:cs="Times New Roman"/>
          <w:sz w:val="28"/>
          <w:szCs w:val="28"/>
        </w:rPr>
        <w:t>3</w:t>
      </w:r>
      <w:r w:rsidR="007D4EE0"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7D4EE0" w:rsidRPr="007D4EE0" w:rsidRDefault="007D4EE0" w:rsidP="00341B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 w:rsidR="00341BAA"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7D4EE0" w:rsidRDefault="007D4EE0" w:rsidP="007D4E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1BAA" w:rsidRPr="007D4EE0" w:rsidRDefault="00341BAA" w:rsidP="007D4E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1BAA" w:rsidRPr="0060452E" w:rsidRDefault="0060452E" w:rsidP="00341BAA">
      <w:pPr>
        <w:jc w:val="both"/>
        <w:rPr>
          <w:rFonts w:ascii="Times New Roman" w:hAnsi="Times New Roman" w:cs="Times New Roman"/>
          <w:sz w:val="28"/>
          <w:szCs w:val="28"/>
        </w:rPr>
      </w:pPr>
      <w:r w:rsidRPr="0060452E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60452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0452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поссовета</w:t>
      </w:r>
      <w:r w:rsidRPr="006045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0452E">
        <w:rPr>
          <w:rFonts w:ascii="Times New Roman" w:hAnsi="Times New Roman" w:cs="Times New Roman"/>
          <w:sz w:val="28"/>
          <w:szCs w:val="28"/>
        </w:rPr>
        <w:t>Г.С.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452E"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</w:p>
    <w:p w:rsidR="00341BAA" w:rsidRPr="0034499D" w:rsidRDefault="00341BAA" w:rsidP="00341BAA">
      <w:pPr>
        <w:pStyle w:val="a8"/>
        <w:rPr>
          <w:sz w:val="28"/>
        </w:rPr>
      </w:pPr>
      <w:r w:rsidRPr="0034499D">
        <w:rPr>
          <w:sz w:val="28"/>
        </w:rPr>
        <w:t>Разослано: администрации района, прокурору,  в дело.</w:t>
      </w:r>
    </w:p>
    <w:p w:rsidR="007D4EE0" w:rsidRDefault="007D4EE0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1BAA" w:rsidRDefault="00341BA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01C7" w:rsidRDefault="003701C7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1BAA" w:rsidRDefault="00341BA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1BAA" w:rsidRPr="007D4EE0" w:rsidRDefault="00341BA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4EE0" w:rsidRPr="007D4EE0" w:rsidRDefault="007D4EE0" w:rsidP="007D4EE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7D4EE0" w:rsidRPr="007D4EE0" w:rsidRDefault="007D4EE0" w:rsidP="007D4EE0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7D4EE0" w:rsidRPr="007D4EE0" w:rsidRDefault="007D4EE0" w:rsidP="007D4EE0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7D4EE0" w:rsidRPr="007D4EE0" w:rsidRDefault="007D4EE0" w:rsidP="007D4EE0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</w:rPr>
        <w:t>Беляевский район</w:t>
      </w:r>
    </w:p>
    <w:p w:rsidR="007D4EE0" w:rsidRPr="007D4EE0" w:rsidRDefault="0060452E" w:rsidP="007D4EE0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30.12.2021№ 3</w:t>
      </w:r>
      <w:r w:rsidR="00341BAA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7D4EE0"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7D4EE0" w:rsidRPr="007D4EE0" w:rsidRDefault="007D4EE0" w:rsidP="007D4EE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7D4EE0" w:rsidRPr="007D4EE0" w:rsidRDefault="007D4EE0" w:rsidP="007D4EE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EE0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7D4EE0" w:rsidRPr="007D4EE0" w:rsidRDefault="007D4EE0" w:rsidP="007D4E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4EE0">
        <w:rPr>
          <w:rFonts w:ascii="Times New Roman" w:hAnsi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r w:rsidR="0060452E">
        <w:rPr>
          <w:rFonts w:ascii="Times New Roman" w:hAnsi="Times New Roman"/>
          <w:b/>
          <w:sz w:val="28"/>
          <w:szCs w:val="28"/>
        </w:rPr>
        <w:t xml:space="preserve">Дубенский поссовет </w:t>
      </w:r>
      <w:r w:rsidR="00341BAA">
        <w:rPr>
          <w:rFonts w:ascii="Times New Roman" w:hAnsi="Times New Roman"/>
          <w:b/>
          <w:sz w:val="28"/>
          <w:szCs w:val="28"/>
        </w:rPr>
        <w:t>Беляевского</w:t>
      </w:r>
      <w:r w:rsidRPr="007D4EE0">
        <w:rPr>
          <w:rFonts w:ascii="Times New Roman" w:hAnsi="Times New Roman"/>
          <w:b/>
          <w:sz w:val="28"/>
          <w:szCs w:val="28"/>
        </w:rPr>
        <w:t xml:space="preserve"> район</w:t>
      </w:r>
      <w:r w:rsidR="00341BAA">
        <w:rPr>
          <w:rFonts w:ascii="Times New Roman" w:hAnsi="Times New Roman"/>
          <w:b/>
          <w:sz w:val="28"/>
          <w:szCs w:val="28"/>
        </w:rPr>
        <w:t>а</w:t>
      </w:r>
      <w:r w:rsidRPr="007D4EE0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EE0" w:rsidRPr="007D4EE0" w:rsidRDefault="007D4EE0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D4EE0" w:rsidRPr="0040484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84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60452E"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r w:rsidR="00341BAA" w:rsidRPr="00404840">
        <w:rPr>
          <w:rFonts w:ascii="Times New Roman" w:hAnsi="Times New Roman" w:cs="Times New Roman"/>
          <w:sz w:val="28"/>
          <w:szCs w:val="28"/>
        </w:rPr>
        <w:t>Беляевского</w:t>
      </w:r>
      <w:r w:rsidRPr="004048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1BAA" w:rsidRPr="00404840">
        <w:rPr>
          <w:rFonts w:ascii="Times New Roman" w:hAnsi="Times New Roman" w:cs="Times New Roman"/>
          <w:sz w:val="28"/>
          <w:szCs w:val="28"/>
        </w:rPr>
        <w:t>а</w:t>
      </w:r>
      <w:r w:rsidRPr="00404840">
        <w:rPr>
          <w:rFonts w:ascii="Times New Roman" w:hAnsi="Times New Roman" w:cs="Times New Roman"/>
          <w:sz w:val="28"/>
          <w:szCs w:val="28"/>
        </w:rPr>
        <w:t xml:space="preserve"> (далее - контрольный (надзорный) орган) в соответствии с Положением «О муниципальном земельном контроле на территории муниципального образования </w:t>
      </w:r>
      <w:r w:rsidR="0060452E"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r w:rsidR="00404840" w:rsidRPr="00404840">
        <w:rPr>
          <w:rFonts w:ascii="Times New Roman" w:hAnsi="Times New Roman" w:cs="Times New Roman"/>
          <w:sz w:val="28"/>
          <w:szCs w:val="28"/>
        </w:rPr>
        <w:t xml:space="preserve">Беляевского района Оренбургской области </w:t>
      </w:r>
      <w:r w:rsidRPr="00404840">
        <w:rPr>
          <w:rFonts w:ascii="Times New Roman" w:hAnsi="Times New Roman" w:cs="Times New Roman"/>
          <w:sz w:val="28"/>
          <w:szCs w:val="28"/>
        </w:rPr>
        <w:t xml:space="preserve">(далее - Положение), утвержденным Решением Совета Депутатов </w:t>
      </w:r>
      <w:r w:rsidRPr="00404840">
        <w:rPr>
          <w:rFonts w:ascii="Times New Roman" w:hAnsi="Times New Roman" w:cs="Times New Roman"/>
          <w:bCs/>
          <w:kern w:val="36"/>
          <w:sz w:val="28"/>
          <w:szCs w:val="28"/>
        </w:rPr>
        <w:t xml:space="preserve">муниципального образования </w:t>
      </w:r>
      <w:r w:rsidR="0060452E">
        <w:rPr>
          <w:rFonts w:ascii="Times New Roman" w:hAnsi="Times New Roman"/>
          <w:sz w:val="28"/>
          <w:szCs w:val="28"/>
        </w:rPr>
        <w:t xml:space="preserve">Дубенский поссовет </w:t>
      </w:r>
      <w:r w:rsidR="00404840" w:rsidRPr="00404840">
        <w:rPr>
          <w:rFonts w:ascii="Times New Roman" w:hAnsi="Times New Roman"/>
          <w:sz w:val="28"/>
          <w:szCs w:val="28"/>
        </w:rPr>
        <w:t>Беляевского</w:t>
      </w:r>
      <w:r w:rsidR="00404840" w:rsidRPr="004048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4840" w:rsidRPr="00404840">
        <w:rPr>
          <w:rFonts w:ascii="Times New Roman" w:hAnsi="Times New Roman"/>
          <w:sz w:val="28"/>
          <w:szCs w:val="28"/>
        </w:rPr>
        <w:t>а</w:t>
      </w:r>
      <w:r w:rsidR="00404840" w:rsidRPr="00404840">
        <w:rPr>
          <w:rFonts w:ascii="Times New Roman" w:hAnsi="Times New Roman" w:cs="Times New Roman"/>
          <w:sz w:val="28"/>
          <w:szCs w:val="28"/>
        </w:rPr>
        <w:t xml:space="preserve"> Оренбургской области от </w:t>
      </w:r>
      <w:r w:rsidR="009D68B3" w:rsidRPr="009D68B3">
        <w:rPr>
          <w:rFonts w:ascii="Times New Roman" w:hAnsi="Times New Roman"/>
          <w:sz w:val="28"/>
          <w:szCs w:val="28"/>
        </w:rPr>
        <w:t>30.09.2021 №42</w:t>
      </w:r>
      <w:r w:rsidR="00404840" w:rsidRPr="00404840">
        <w:rPr>
          <w:rFonts w:ascii="Times New Roman" w:hAnsi="Times New Roman"/>
          <w:sz w:val="28"/>
          <w:szCs w:val="28"/>
        </w:rPr>
        <w:t xml:space="preserve"> </w:t>
      </w:r>
      <w:r w:rsidRPr="00404840">
        <w:rPr>
          <w:rFonts w:ascii="Times New Roman" w:hAnsi="Times New Roman" w:cs="Times New Roman"/>
          <w:sz w:val="28"/>
          <w:szCs w:val="28"/>
        </w:rPr>
        <w:t xml:space="preserve">осуществляет муниципальный земельный контроль за: </w:t>
      </w:r>
      <w:proofErr w:type="gramEnd"/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а)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б)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г) недопущением ненадлежащего использования земельного участка;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д)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е) предоставлением достоверных сведений о состоянии земель;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lastRenderedPageBreak/>
        <w:t>ж)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4EE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D4EE0">
        <w:rPr>
          <w:rFonts w:ascii="Times New Roman" w:hAnsi="Times New Roman" w:cs="Times New Roman"/>
          <w:sz w:val="28"/>
          <w:szCs w:val="28"/>
        </w:rPr>
        <w:t xml:space="preserve">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 </w:t>
      </w:r>
      <w:proofErr w:type="gramEnd"/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и)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3 переуплотнения, захламления, загрязнения и по предотвращению других процессов, ухудшающих качественное состояние земель и вызывающих их деградацию;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EE0">
        <w:rPr>
          <w:rFonts w:ascii="Times New Roman" w:hAnsi="Times New Roman" w:cs="Times New Roman"/>
          <w:sz w:val="28"/>
          <w:szCs w:val="28"/>
        </w:rPr>
        <w:t xml:space="preserve">к)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7D4EE0">
        <w:rPr>
          <w:rFonts w:ascii="Times New Roman" w:hAnsi="Times New Roman" w:cs="Times New Roman"/>
          <w:sz w:val="28"/>
          <w:szCs w:val="28"/>
        </w:rPr>
        <w:t>агрохимикатами</w:t>
      </w:r>
      <w:proofErr w:type="spellEnd"/>
      <w:r w:rsidRPr="007D4EE0">
        <w:rPr>
          <w:rFonts w:ascii="Times New Roman" w:hAnsi="Times New Roman" w:cs="Times New Roman"/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 </w:t>
      </w:r>
      <w:proofErr w:type="gramEnd"/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л) соблюдением требований о наличии и сохранности межевых знаков границ земельных участков;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м) соблюдением предписаний по вопросам соблюдения требований земельного законодательства и устранения нарушений в области земельных отношений;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4EE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D4EE0">
        <w:rPr>
          <w:rFonts w:ascii="Times New Roman" w:hAnsi="Times New Roman" w:cs="Times New Roman"/>
          <w:sz w:val="28"/>
          <w:szCs w:val="28"/>
        </w:rPr>
        <w:t xml:space="preserve">) выполнением иных требований законодательства.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Объектами муниципального земельного контроля являются: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земли, земельные участки, части земельных участков, расположенные в границах муниципального образования </w:t>
      </w:r>
      <w:r w:rsidR="0060452E"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r w:rsidR="00341BAA">
        <w:rPr>
          <w:rFonts w:ascii="Times New Roman" w:hAnsi="Times New Roman" w:cs="Times New Roman"/>
          <w:sz w:val="28"/>
          <w:szCs w:val="28"/>
        </w:rPr>
        <w:t>Беляевского</w:t>
      </w:r>
      <w:r w:rsidRPr="007D4E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1BAA">
        <w:rPr>
          <w:rFonts w:ascii="Times New Roman" w:hAnsi="Times New Roman" w:cs="Times New Roman"/>
          <w:sz w:val="28"/>
          <w:szCs w:val="28"/>
        </w:rPr>
        <w:t>а</w:t>
      </w:r>
      <w:r w:rsidRPr="007D4EE0">
        <w:rPr>
          <w:rFonts w:ascii="Times New Roman" w:hAnsi="Times New Roman" w:cs="Times New Roman"/>
          <w:sz w:val="28"/>
          <w:szCs w:val="28"/>
        </w:rPr>
        <w:t xml:space="preserve"> (далее - объекты контроля).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EE0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физические лица, использующие земли, земельные участки, части земельных участков на территории муниципального образования </w:t>
      </w:r>
      <w:r w:rsidR="0060452E"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r w:rsidR="00341BAA">
        <w:rPr>
          <w:rFonts w:ascii="Times New Roman" w:hAnsi="Times New Roman" w:cs="Times New Roman"/>
          <w:sz w:val="28"/>
          <w:szCs w:val="28"/>
        </w:rPr>
        <w:t>Беляевского</w:t>
      </w:r>
      <w:r w:rsidR="00341BAA" w:rsidRPr="007D4E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1BAA">
        <w:rPr>
          <w:rFonts w:ascii="Times New Roman" w:hAnsi="Times New Roman" w:cs="Times New Roman"/>
          <w:sz w:val="28"/>
          <w:szCs w:val="28"/>
        </w:rPr>
        <w:t>а</w:t>
      </w:r>
      <w:r w:rsidR="00341BAA" w:rsidRPr="007D4EE0">
        <w:rPr>
          <w:rFonts w:ascii="Times New Roman" w:hAnsi="Times New Roman" w:cs="Times New Roman"/>
          <w:sz w:val="28"/>
          <w:szCs w:val="28"/>
        </w:rPr>
        <w:t xml:space="preserve"> </w:t>
      </w:r>
      <w:r w:rsidRPr="007D4EE0">
        <w:rPr>
          <w:rFonts w:ascii="Times New Roman" w:hAnsi="Times New Roman" w:cs="Times New Roman"/>
          <w:sz w:val="28"/>
          <w:szCs w:val="28"/>
        </w:rPr>
        <w:t>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proofErr w:type="gramEnd"/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</w:t>
      </w:r>
      <w:r w:rsidR="000A4D72">
        <w:rPr>
          <w:rFonts w:ascii="Times New Roman" w:hAnsi="Times New Roman" w:cs="Times New Roman"/>
          <w:sz w:val="28"/>
          <w:szCs w:val="28"/>
        </w:rPr>
        <w:t xml:space="preserve"> н</w:t>
      </w:r>
      <w:r w:rsidRPr="007D4EE0">
        <w:rPr>
          <w:rFonts w:ascii="Times New Roman" w:hAnsi="Times New Roman" w:cs="Times New Roman"/>
          <w:sz w:val="28"/>
          <w:szCs w:val="28"/>
        </w:rPr>
        <w:t>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Решением данной проблемы является активное проведение должностными лицами контрольного (надзорного) органа профилактических </w:t>
      </w:r>
      <w:r w:rsidRPr="007D4EE0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б) </w:t>
      </w:r>
      <w:r w:rsidR="000A4D72">
        <w:rPr>
          <w:rFonts w:ascii="Times New Roman" w:hAnsi="Times New Roman" w:cs="Times New Roman"/>
          <w:sz w:val="28"/>
          <w:szCs w:val="28"/>
        </w:rPr>
        <w:t>с</w:t>
      </w:r>
      <w:r w:rsidRPr="007D4EE0">
        <w:rPr>
          <w:rFonts w:ascii="Times New Roman" w:hAnsi="Times New Roman" w:cs="Times New Roman"/>
          <w:sz w:val="28"/>
          <w:szCs w:val="28"/>
        </w:rPr>
        <w:t xml:space="preserve">ознательное бездействие правообладателей земельных участков. 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 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- Закон), изначально не планировавшие использовать земельный участок сельскохозяйственного назначения по его прямому назначению. Выявить таких правообладателей и провести с ними профилактические мероприятия, как правило, </w:t>
      </w:r>
      <w:proofErr w:type="gramStart"/>
      <w:r w:rsidRPr="007D4EE0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7D4EE0">
        <w:rPr>
          <w:rFonts w:ascii="Times New Roman" w:hAnsi="Times New Roman" w:cs="Times New Roman"/>
          <w:sz w:val="28"/>
          <w:szCs w:val="28"/>
        </w:rPr>
        <w:t xml:space="preserve">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 </w:t>
      </w:r>
      <w:proofErr w:type="gramStart"/>
      <w:r w:rsidRPr="007D4EE0">
        <w:rPr>
          <w:rFonts w:ascii="Times New Roman" w:hAnsi="Times New Roman" w:cs="Times New Roman"/>
          <w:sz w:val="28"/>
          <w:szCs w:val="28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4 результатах проведения</w:t>
      </w:r>
      <w:proofErr w:type="gramEnd"/>
      <w:r w:rsidRPr="007D4EE0">
        <w:rPr>
          <w:rFonts w:ascii="Times New Roman" w:hAnsi="Times New Roman" w:cs="Times New Roman"/>
          <w:sz w:val="28"/>
          <w:szCs w:val="28"/>
        </w:rPr>
        <w:t xml:space="preserve">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7D4EE0" w:rsidRPr="007D4EE0" w:rsidRDefault="007D4EE0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7D4EE0" w:rsidRPr="007D4EE0" w:rsidRDefault="007D4EE0" w:rsidP="007D4EE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D4EE0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а) Стимулирование добросовестного соблюдения обязательных требований земельного законодательства всеми контролируемыми лицами;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Устранение условий, причин и факторов, способных привести к нарушениям обязательных требований земельного законодательства и (или) причинению вреда (ущерба) охраняемым законом объектам муниципального земельного контроля;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Создание условий для доведения обязательных требований земельного законодательства до контролируемых лиц, повышение информированности о способах их соблюдения.</w:t>
      </w:r>
    </w:p>
    <w:p w:rsidR="007D4EE0" w:rsidRPr="007D4EE0" w:rsidRDefault="007D4EE0" w:rsidP="007D4EE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D4EE0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а) Укрепление </w:t>
      </w:r>
      <w:proofErr w:type="gramStart"/>
      <w:r w:rsidRPr="007D4EE0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7D4EE0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Повышение правосознания и правовой культуры руководителей юридических лиц, индивидуальных предпринимателей и физических лиц;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lastRenderedPageBreak/>
        <w:t>г)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д)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е) Иные задачи в зависимости от выявленных проблем в регулируемой сфере и текущего состояния профилактической работы.</w:t>
      </w:r>
    </w:p>
    <w:p w:rsidR="007D4EE0" w:rsidRPr="007D4EE0" w:rsidRDefault="007D4EE0" w:rsidP="007D4EE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Сроки реализации Программы приведены в перечне основных профилактических мероприятий на 2022 год.</w:t>
      </w:r>
    </w:p>
    <w:p w:rsidR="007D4EE0" w:rsidRPr="007D4EE0" w:rsidRDefault="007D4EE0" w:rsidP="007D4EE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7D4EE0" w:rsidRPr="007D4EE0" w:rsidRDefault="007D4EE0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7D4EE0" w:rsidRPr="007D4EE0" w:rsidRDefault="007D4EE0" w:rsidP="007D4EE0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7D4EE0" w:rsidRPr="007D4EE0" w:rsidRDefault="007D4EE0" w:rsidP="007D4EE0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профилактических мероприятий Программы на 2022 год приведен в таблице №1.</w:t>
      </w:r>
    </w:p>
    <w:p w:rsidR="007D4EE0" w:rsidRPr="007D4EE0" w:rsidRDefault="007D4EE0" w:rsidP="007D4EE0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827"/>
        <w:gridCol w:w="2693"/>
        <w:gridCol w:w="2835"/>
      </w:tblGrid>
      <w:tr w:rsidR="001039F5" w:rsidRPr="007D4EE0" w:rsidTr="000A4D72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1039F5" w:rsidRPr="007D4EE0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B77A4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Периодичность</w:t>
            </w:r>
          </w:p>
          <w:p w:rsidR="001039F5" w:rsidRPr="007D4EE0" w:rsidRDefault="001039F5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Адресат мероприятия</w:t>
            </w:r>
          </w:p>
        </w:tc>
      </w:tr>
      <w:tr w:rsidR="001039F5" w:rsidRPr="007D4EE0" w:rsidTr="000A4D72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1039F5" w:rsidRPr="007D4EE0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039F5" w:rsidRPr="007D4EE0" w:rsidRDefault="001039F5" w:rsidP="00B77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1039F5" w:rsidRPr="007D4EE0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1039F5" w:rsidRPr="007D4EE0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  <w:p w:rsidR="001039F5" w:rsidRPr="007D4EE0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039F5" w:rsidRPr="007D4EE0" w:rsidRDefault="001039F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Размещение на официальном сайте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7D4E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0A4D72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тексты нормативных правовых актов, регулирующих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7D4E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39F5" w:rsidRPr="007D4EE0" w:rsidTr="000A4D72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7D4E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397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7D4E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физические лица, органы государственной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на 2023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2022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лиц и иных заинтересованных лиц по вопросам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требований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2022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0A4D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2022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обращениям контролируемых лиц и их представителей, поступившим в течение 2022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реже чем 2 раза в год (I</w:t>
            </w:r>
            <w:r w:rsidRPr="007D4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и IV квартал 2022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2022 г. (разработка); не позднее 20 декабря 2022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7D4EE0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7D4EE0" w:rsidRPr="007D4EE0" w:rsidRDefault="007D4EE0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результативности мероприятий Программы по муниципальному земельному контролю: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земельного законодательства, шт.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lastRenderedPageBreak/>
        <w:t>в) Доля профилактических мероприятий в объеме контрольно-надзорных мероприятий, %.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AA16C1" w:rsidRPr="007D4EE0" w:rsidRDefault="00AA16C1" w:rsidP="007D4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16C1" w:rsidRPr="007D4EE0" w:rsidSect="002D37B6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4EE0"/>
    <w:rsid w:val="000A4D72"/>
    <w:rsid w:val="000D284A"/>
    <w:rsid w:val="001039F5"/>
    <w:rsid w:val="002D3512"/>
    <w:rsid w:val="00341BAA"/>
    <w:rsid w:val="003701C7"/>
    <w:rsid w:val="00404840"/>
    <w:rsid w:val="0052329D"/>
    <w:rsid w:val="005D6EE5"/>
    <w:rsid w:val="0060452E"/>
    <w:rsid w:val="0067363C"/>
    <w:rsid w:val="007D4EE0"/>
    <w:rsid w:val="009D68B3"/>
    <w:rsid w:val="00A1109E"/>
    <w:rsid w:val="00A30C07"/>
    <w:rsid w:val="00AA16C1"/>
    <w:rsid w:val="00B338A0"/>
    <w:rsid w:val="00B810A5"/>
    <w:rsid w:val="00BE7C86"/>
    <w:rsid w:val="00C64373"/>
    <w:rsid w:val="00DD4927"/>
    <w:rsid w:val="00F668C3"/>
    <w:rsid w:val="00F8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EE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uiPriority w:val="59"/>
    <w:rsid w:val="007D4E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4E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EE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7D4EE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7">
    <w:name w:val="List"/>
    <w:basedOn w:val="a"/>
    <w:unhideWhenUsed/>
    <w:rsid w:val="00341BA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41B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341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110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DUBENSKOE</cp:lastModifiedBy>
  <cp:revision>15</cp:revision>
  <dcterms:created xsi:type="dcterms:W3CDTF">2021-12-27T07:30:00Z</dcterms:created>
  <dcterms:modified xsi:type="dcterms:W3CDTF">2022-02-04T11:29:00Z</dcterms:modified>
</cp:coreProperties>
</file>